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3FA" w:rsidRDefault="009933FA" w:rsidP="009933FA">
      <w:pPr>
        <w:pStyle w:val="c5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  <w:bookmarkStart w:id="0" w:name="_Hlk87962474"/>
      <w:r>
        <w:rPr>
          <w:rStyle w:val="c1"/>
          <w:b/>
          <w:bCs/>
          <w:color w:val="000000"/>
          <w:sz w:val="28"/>
          <w:szCs w:val="28"/>
        </w:rPr>
        <w:t xml:space="preserve">Муниципальное автономное дошкольное образовательное учреждение детский сад № 11 «Умка» </w:t>
      </w:r>
      <w:proofErr w:type="gramStart"/>
      <w:r>
        <w:rPr>
          <w:rStyle w:val="c1"/>
          <w:b/>
          <w:bCs/>
          <w:color w:val="000000"/>
          <w:sz w:val="28"/>
          <w:szCs w:val="28"/>
        </w:rPr>
        <w:t>г</w:t>
      </w:r>
      <w:proofErr w:type="gramEnd"/>
      <w:r>
        <w:rPr>
          <w:rStyle w:val="c1"/>
          <w:b/>
          <w:bCs/>
          <w:color w:val="000000"/>
          <w:sz w:val="28"/>
          <w:szCs w:val="28"/>
        </w:rPr>
        <w:t>. Павлово</w:t>
      </w:r>
    </w:p>
    <w:p w:rsidR="009933FA" w:rsidRDefault="009933FA" w:rsidP="009933FA">
      <w:pPr>
        <w:pStyle w:val="c5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9933FA" w:rsidRDefault="009933FA">
      <w:pPr>
        <w:spacing w:line="259" w:lineRule="auto"/>
        <w:rPr>
          <w:b/>
          <w:bCs/>
          <w:i/>
          <w:iCs/>
          <w:color w:val="C00000"/>
          <w:sz w:val="40"/>
          <w:szCs w:val="40"/>
        </w:rPr>
      </w:pPr>
    </w:p>
    <w:p w:rsidR="009933FA" w:rsidRDefault="009933FA">
      <w:pPr>
        <w:spacing w:line="259" w:lineRule="auto"/>
        <w:rPr>
          <w:b/>
          <w:bCs/>
          <w:i/>
          <w:iCs/>
          <w:color w:val="C00000"/>
          <w:sz w:val="40"/>
          <w:szCs w:val="40"/>
        </w:rPr>
      </w:pPr>
    </w:p>
    <w:p w:rsidR="009933FA" w:rsidRDefault="009933FA">
      <w:pPr>
        <w:spacing w:line="259" w:lineRule="auto"/>
        <w:rPr>
          <w:b/>
          <w:bCs/>
          <w:i/>
          <w:iCs/>
          <w:color w:val="C00000"/>
          <w:sz w:val="40"/>
          <w:szCs w:val="40"/>
        </w:rPr>
      </w:pPr>
    </w:p>
    <w:p w:rsidR="009933FA" w:rsidRDefault="009933FA">
      <w:pPr>
        <w:spacing w:line="259" w:lineRule="auto"/>
        <w:rPr>
          <w:b/>
          <w:bCs/>
          <w:i/>
          <w:iCs/>
          <w:color w:val="C00000"/>
          <w:sz w:val="40"/>
          <w:szCs w:val="40"/>
        </w:rPr>
      </w:pPr>
    </w:p>
    <w:p w:rsidR="009933FA" w:rsidRPr="009933FA" w:rsidRDefault="009933FA" w:rsidP="009933FA">
      <w:pPr>
        <w:pStyle w:val="a3"/>
        <w:spacing w:before="0" w:beforeAutospacing="0" w:after="0" w:afterAutospacing="0"/>
        <w:ind w:firstLine="360"/>
        <w:jc w:val="center"/>
        <w:rPr>
          <w:b/>
          <w:bCs/>
          <w:iCs/>
          <w:color w:val="1F3864" w:themeColor="accent5" w:themeShade="80"/>
          <w:sz w:val="40"/>
          <w:szCs w:val="36"/>
        </w:rPr>
      </w:pPr>
      <w:r w:rsidRPr="009933FA">
        <w:rPr>
          <w:b/>
          <w:bCs/>
          <w:iCs/>
          <w:color w:val="1F3864" w:themeColor="accent5" w:themeShade="80"/>
          <w:sz w:val="40"/>
          <w:szCs w:val="36"/>
        </w:rPr>
        <w:t>Консультация</w:t>
      </w:r>
    </w:p>
    <w:p w:rsidR="009933FA" w:rsidRPr="009933FA" w:rsidRDefault="009933FA" w:rsidP="009933FA">
      <w:pPr>
        <w:pStyle w:val="a3"/>
        <w:spacing w:before="0" w:beforeAutospacing="0" w:after="0" w:afterAutospacing="0"/>
        <w:ind w:firstLine="360"/>
        <w:jc w:val="center"/>
        <w:rPr>
          <w:b/>
          <w:bCs/>
          <w:iCs/>
          <w:color w:val="FF0000"/>
          <w:sz w:val="40"/>
          <w:szCs w:val="36"/>
        </w:rPr>
      </w:pPr>
      <w:r>
        <w:rPr>
          <w:b/>
          <w:bCs/>
          <w:iCs/>
          <w:color w:val="FF0000"/>
          <w:sz w:val="40"/>
          <w:szCs w:val="36"/>
        </w:rPr>
        <w:t>«</w:t>
      </w:r>
      <w:r w:rsidRPr="009933FA">
        <w:rPr>
          <w:b/>
          <w:bCs/>
          <w:iCs/>
          <w:color w:val="FF0000"/>
          <w:sz w:val="40"/>
          <w:szCs w:val="36"/>
        </w:rPr>
        <w:t>Развитие речевой активности детей</w:t>
      </w:r>
      <w:r>
        <w:rPr>
          <w:b/>
          <w:bCs/>
          <w:iCs/>
          <w:color w:val="FF0000"/>
          <w:sz w:val="40"/>
          <w:szCs w:val="36"/>
        </w:rPr>
        <w:t xml:space="preserve"> в различных видах деятельности»</w:t>
      </w:r>
    </w:p>
    <w:p w:rsidR="009933FA" w:rsidRPr="009933FA" w:rsidRDefault="009933FA">
      <w:pPr>
        <w:spacing w:line="259" w:lineRule="auto"/>
        <w:rPr>
          <w:b/>
          <w:bCs/>
          <w:iCs/>
          <w:color w:val="1F3864" w:themeColor="accent5" w:themeShade="80"/>
          <w:sz w:val="40"/>
          <w:szCs w:val="36"/>
        </w:rPr>
      </w:pPr>
    </w:p>
    <w:p w:rsidR="009933FA" w:rsidRDefault="009933FA" w:rsidP="009933FA">
      <w:pPr>
        <w:pStyle w:val="c5"/>
        <w:shd w:val="clear" w:color="auto" w:fill="FFFFFF"/>
        <w:spacing w:before="0" w:beforeAutospacing="0" w:after="0" w:afterAutospacing="0"/>
        <w:ind w:left="5664"/>
        <w:rPr>
          <w:rStyle w:val="c1"/>
          <w:b/>
          <w:bCs/>
          <w:color w:val="000000"/>
          <w:sz w:val="28"/>
          <w:szCs w:val="28"/>
        </w:rPr>
      </w:pPr>
    </w:p>
    <w:p w:rsidR="009933FA" w:rsidRDefault="009933FA" w:rsidP="009933FA">
      <w:pPr>
        <w:pStyle w:val="c5"/>
        <w:shd w:val="clear" w:color="auto" w:fill="FFFFFF"/>
        <w:spacing w:before="0" w:beforeAutospacing="0" w:after="0" w:afterAutospacing="0"/>
        <w:ind w:left="5664"/>
        <w:rPr>
          <w:rStyle w:val="c1"/>
          <w:b/>
          <w:bCs/>
          <w:color w:val="000000"/>
          <w:sz w:val="28"/>
          <w:szCs w:val="28"/>
        </w:rPr>
      </w:pPr>
    </w:p>
    <w:p w:rsidR="009933FA" w:rsidRDefault="009933FA" w:rsidP="009933FA">
      <w:pPr>
        <w:pStyle w:val="c5"/>
        <w:shd w:val="clear" w:color="auto" w:fill="FFFFFF"/>
        <w:spacing w:before="0" w:beforeAutospacing="0" w:after="0" w:afterAutospacing="0"/>
        <w:ind w:left="5664"/>
        <w:rPr>
          <w:rStyle w:val="c1"/>
          <w:b/>
          <w:bCs/>
          <w:color w:val="000000"/>
          <w:sz w:val="28"/>
          <w:szCs w:val="28"/>
        </w:rPr>
      </w:pPr>
    </w:p>
    <w:p w:rsidR="009933FA" w:rsidRDefault="009933FA" w:rsidP="009933FA">
      <w:pPr>
        <w:pStyle w:val="c5"/>
        <w:shd w:val="clear" w:color="auto" w:fill="FFFFFF"/>
        <w:spacing w:before="0" w:beforeAutospacing="0" w:after="0" w:afterAutospacing="0"/>
        <w:ind w:left="5664"/>
        <w:rPr>
          <w:rStyle w:val="c1"/>
          <w:b/>
          <w:bCs/>
          <w:color w:val="000000"/>
          <w:sz w:val="28"/>
          <w:szCs w:val="28"/>
        </w:rPr>
      </w:pPr>
    </w:p>
    <w:p w:rsidR="009933FA" w:rsidRDefault="009933FA" w:rsidP="009933FA">
      <w:pPr>
        <w:pStyle w:val="c5"/>
        <w:shd w:val="clear" w:color="auto" w:fill="FFFFFF"/>
        <w:spacing w:before="0" w:beforeAutospacing="0" w:after="0" w:afterAutospacing="0"/>
        <w:ind w:left="5664"/>
        <w:rPr>
          <w:rStyle w:val="c1"/>
          <w:b/>
          <w:bCs/>
          <w:color w:val="000000"/>
          <w:sz w:val="28"/>
          <w:szCs w:val="28"/>
        </w:rPr>
      </w:pPr>
    </w:p>
    <w:p w:rsidR="009933FA" w:rsidRDefault="009933FA" w:rsidP="009933FA">
      <w:pPr>
        <w:pStyle w:val="c5"/>
        <w:shd w:val="clear" w:color="auto" w:fill="FFFFFF"/>
        <w:spacing w:before="0" w:beforeAutospacing="0" w:after="0" w:afterAutospacing="0"/>
        <w:ind w:left="6804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Подготовила:</w:t>
      </w:r>
    </w:p>
    <w:p w:rsidR="009933FA" w:rsidRDefault="009933FA" w:rsidP="009933FA">
      <w:pPr>
        <w:pStyle w:val="c5"/>
        <w:shd w:val="clear" w:color="auto" w:fill="FFFFFF"/>
        <w:spacing w:before="0" w:beforeAutospacing="0" w:after="0" w:afterAutospacing="0"/>
        <w:ind w:left="6804"/>
        <w:rPr>
          <w:rStyle w:val="c1"/>
          <w:bCs/>
          <w:color w:val="000000"/>
          <w:sz w:val="28"/>
          <w:szCs w:val="28"/>
        </w:rPr>
      </w:pPr>
      <w:r>
        <w:rPr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-260985</wp:posOffset>
            </wp:positionH>
            <wp:positionV relativeFrom="margin">
              <wp:posOffset>3851910</wp:posOffset>
            </wp:positionV>
            <wp:extent cx="5040630" cy="3133725"/>
            <wp:effectExtent l="19050" t="0" r="7620" b="0"/>
            <wp:wrapNone/>
            <wp:docPr id="3" name="Рисунок 1" descr="https://logprof.ru/wp-content/uploads/2018/12/zaikani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ogprof.ru/wp-content/uploads/2018/12/zaikanie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630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C1B18">
        <w:rPr>
          <w:rStyle w:val="c1"/>
          <w:bCs/>
          <w:color w:val="000000"/>
          <w:sz w:val="28"/>
          <w:szCs w:val="28"/>
        </w:rPr>
        <w:t xml:space="preserve">Воспитатель </w:t>
      </w:r>
    </w:p>
    <w:p w:rsidR="009933FA" w:rsidRDefault="009933FA" w:rsidP="009933FA">
      <w:pPr>
        <w:pStyle w:val="c5"/>
        <w:shd w:val="clear" w:color="auto" w:fill="FFFFFF"/>
        <w:spacing w:before="0" w:beforeAutospacing="0" w:after="0" w:afterAutospacing="0"/>
        <w:ind w:left="6804"/>
        <w:rPr>
          <w:rStyle w:val="c1"/>
          <w:bCs/>
          <w:color w:val="000000"/>
          <w:sz w:val="28"/>
          <w:szCs w:val="28"/>
        </w:rPr>
      </w:pPr>
      <w:proofErr w:type="spellStart"/>
      <w:r>
        <w:rPr>
          <w:rStyle w:val="c1"/>
          <w:bCs/>
          <w:color w:val="000000"/>
          <w:sz w:val="28"/>
          <w:szCs w:val="28"/>
        </w:rPr>
        <w:t>Цветова</w:t>
      </w:r>
      <w:proofErr w:type="spellEnd"/>
      <w:r>
        <w:rPr>
          <w:rStyle w:val="c1"/>
          <w:bCs/>
          <w:color w:val="000000"/>
          <w:sz w:val="28"/>
          <w:szCs w:val="28"/>
        </w:rPr>
        <w:t xml:space="preserve"> С. Е.</w:t>
      </w:r>
    </w:p>
    <w:p w:rsidR="009933FA" w:rsidRDefault="009933FA" w:rsidP="009933FA">
      <w:pPr>
        <w:rPr>
          <w:rStyle w:val="c1"/>
          <w:bCs/>
          <w:color w:val="000000"/>
          <w:szCs w:val="28"/>
        </w:rPr>
      </w:pPr>
    </w:p>
    <w:p w:rsidR="009933FA" w:rsidRDefault="009933FA">
      <w:pPr>
        <w:spacing w:line="259" w:lineRule="auto"/>
        <w:rPr>
          <w:b/>
          <w:bCs/>
          <w:i/>
          <w:iCs/>
          <w:color w:val="C00000"/>
          <w:sz w:val="40"/>
          <w:szCs w:val="40"/>
        </w:rPr>
      </w:pPr>
    </w:p>
    <w:p w:rsidR="009933FA" w:rsidRDefault="009933FA">
      <w:pPr>
        <w:spacing w:line="259" w:lineRule="auto"/>
        <w:rPr>
          <w:b/>
          <w:bCs/>
          <w:i/>
          <w:iCs/>
          <w:color w:val="C00000"/>
          <w:sz w:val="40"/>
          <w:szCs w:val="40"/>
        </w:rPr>
      </w:pPr>
    </w:p>
    <w:p w:rsidR="009933FA" w:rsidRDefault="009933FA">
      <w:pPr>
        <w:spacing w:line="259" w:lineRule="auto"/>
        <w:rPr>
          <w:b/>
          <w:bCs/>
          <w:i/>
          <w:iCs/>
          <w:color w:val="C00000"/>
          <w:sz w:val="40"/>
          <w:szCs w:val="40"/>
        </w:rPr>
      </w:pPr>
    </w:p>
    <w:p w:rsidR="009933FA" w:rsidRDefault="009933FA">
      <w:pPr>
        <w:spacing w:line="259" w:lineRule="auto"/>
        <w:rPr>
          <w:b/>
          <w:bCs/>
          <w:i/>
          <w:iCs/>
          <w:color w:val="C00000"/>
          <w:sz w:val="40"/>
          <w:szCs w:val="40"/>
        </w:rPr>
      </w:pPr>
    </w:p>
    <w:p w:rsidR="009933FA" w:rsidRDefault="009933FA">
      <w:pPr>
        <w:spacing w:line="259" w:lineRule="auto"/>
        <w:rPr>
          <w:b/>
          <w:bCs/>
          <w:i/>
          <w:iCs/>
          <w:color w:val="C00000"/>
          <w:sz w:val="40"/>
          <w:szCs w:val="40"/>
        </w:rPr>
      </w:pPr>
    </w:p>
    <w:p w:rsidR="009933FA" w:rsidRDefault="009933FA">
      <w:pPr>
        <w:spacing w:line="259" w:lineRule="auto"/>
        <w:rPr>
          <w:b/>
          <w:bCs/>
          <w:i/>
          <w:iCs/>
          <w:color w:val="C00000"/>
          <w:sz w:val="40"/>
          <w:szCs w:val="40"/>
        </w:rPr>
      </w:pPr>
    </w:p>
    <w:p w:rsidR="009933FA" w:rsidRDefault="009933FA">
      <w:pPr>
        <w:spacing w:line="259" w:lineRule="auto"/>
        <w:rPr>
          <w:b/>
          <w:bCs/>
          <w:i/>
          <w:iCs/>
          <w:color w:val="C00000"/>
          <w:sz w:val="40"/>
          <w:szCs w:val="40"/>
        </w:rPr>
      </w:pPr>
    </w:p>
    <w:p w:rsidR="009933FA" w:rsidRPr="009933FA" w:rsidRDefault="009933FA">
      <w:pPr>
        <w:spacing w:line="259" w:lineRule="auto"/>
        <w:rPr>
          <w:b/>
          <w:bCs/>
          <w:iCs/>
          <w:sz w:val="40"/>
          <w:szCs w:val="40"/>
        </w:rPr>
      </w:pPr>
    </w:p>
    <w:p w:rsidR="009933FA" w:rsidRDefault="009933FA" w:rsidP="009933FA">
      <w:pPr>
        <w:spacing w:line="259" w:lineRule="auto"/>
        <w:jc w:val="center"/>
        <w:rPr>
          <w:rFonts w:eastAsia="Times New Roman" w:cs="Times New Roman"/>
          <w:b/>
          <w:bCs/>
          <w:i/>
          <w:iCs/>
          <w:color w:val="C00000"/>
          <w:sz w:val="40"/>
          <w:szCs w:val="40"/>
          <w:lang w:eastAsia="ru-RU"/>
        </w:rPr>
      </w:pPr>
      <w:r w:rsidRPr="009933FA">
        <w:rPr>
          <w:b/>
          <w:bCs/>
          <w:iCs/>
          <w:szCs w:val="40"/>
        </w:rPr>
        <w:t>2021г.</w:t>
      </w:r>
      <w:r>
        <w:rPr>
          <w:b/>
          <w:bCs/>
          <w:i/>
          <w:iCs/>
          <w:color w:val="C00000"/>
          <w:sz w:val="40"/>
          <w:szCs w:val="40"/>
        </w:rPr>
        <w:br w:type="page"/>
      </w:r>
    </w:p>
    <w:bookmarkEnd w:id="0"/>
    <w:p w:rsidR="005F2F61" w:rsidRPr="00843BC3" w:rsidRDefault="009933FA" w:rsidP="007013C4">
      <w:pPr>
        <w:pStyle w:val="a3"/>
        <w:spacing w:before="0" w:beforeAutospacing="0" w:after="0" w:afterAutospacing="0" w:line="22" w:lineRule="atLeast"/>
        <w:ind w:left="-567" w:firstLine="567"/>
        <w:rPr>
          <w:sz w:val="28"/>
          <w:szCs w:val="28"/>
        </w:rPr>
      </w:pPr>
      <w:r w:rsidRPr="009933FA">
        <w:rPr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-470535</wp:posOffset>
            </wp:positionH>
            <wp:positionV relativeFrom="margin">
              <wp:posOffset>3810</wp:posOffset>
            </wp:positionV>
            <wp:extent cx="2880360" cy="1784985"/>
            <wp:effectExtent l="171450" t="133350" r="358140" b="310515"/>
            <wp:wrapSquare wrapText="bothSides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2127" t="37058" r="22233" b="1654"/>
                    <a:stretch/>
                  </pic:blipFill>
                  <pic:spPr bwMode="auto">
                    <a:xfrm>
                      <a:off x="0" y="0"/>
                      <a:ext cx="2880360" cy="17849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F2F61" w:rsidRPr="00843BC3">
        <w:rPr>
          <w:sz w:val="28"/>
          <w:szCs w:val="28"/>
        </w:rPr>
        <w:t>Одной из ведущих задач, которую решают дошкольные образовательные учреждения, в контексте образовательных областей, является</w:t>
      </w:r>
      <w:r>
        <w:rPr>
          <w:sz w:val="28"/>
          <w:szCs w:val="28"/>
        </w:rPr>
        <w:t xml:space="preserve"> </w:t>
      </w:r>
      <w:r w:rsidR="005F2F61" w:rsidRPr="00843BC3">
        <w:rPr>
          <w:rStyle w:val="a4"/>
          <w:b w:val="0"/>
          <w:bCs w:val="0"/>
          <w:sz w:val="28"/>
          <w:szCs w:val="28"/>
          <w:bdr w:val="none" w:sz="0" w:space="0" w:color="auto" w:frame="1"/>
        </w:rPr>
        <w:t>развитие речи детей</w:t>
      </w:r>
      <w:r w:rsidR="005F2F61" w:rsidRPr="00843BC3">
        <w:rPr>
          <w:sz w:val="28"/>
          <w:szCs w:val="28"/>
        </w:rPr>
        <w:t>.</w:t>
      </w:r>
    </w:p>
    <w:p w:rsidR="00C225AB" w:rsidRPr="00843BC3" w:rsidRDefault="00C225AB" w:rsidP="007013C4">
      <w:pPr>
        <w:pStyle w:val="a3"/>
        <w:spacing w:before="0" w:beforeAutospacing="0" w:after="0" w:afterAutospacing="0" w:line="22" w:lineRule="atLeast"/>
        <w:ind w:left="-567" w:firstLine="567"/>
        <w:rPr>
          <w:sz w:val="28"/>
          <w:szCs w:val="28"/>
        </w:rPr>
      </w:pPr>
      <w:r w:rsidRPr="00843BC3">
        <w:rPr>
          <w:sz w:val="28"/>
          <w:szCs w:val="28"/>
        </w:rPr>
        <w:t>В последние годы наблюдается значительное снижение уровня речевого развития дошкольников. Это связывают с ухудшением здоровья детей и другими причинами. В связи с этим вопросы развития речи очень актуальны.</w:t>
      </w:r>
    </w:p>
    <w:p w:rsidR="00B20F1D" w:rsidRPr="00B20F1D" w:rsidRDefault="00C225AB" w:rsidP="007013C4">
      <w:pPr>
        <w:pStyle w:val="a3"/>
        <w:spacing w:before="0" w:beforeAutospacing="0" w:after="0" w:afterAutospacing="0" w:line="22" w:lineRule="atLeast"/>
        <w:ind w:left="-567" w:right="140" w:firstLine="567"/>
        <w:jc w:val="both"/>
        <w:rPr>
          <w:sz w:val="28"/>
          <w:szCs w:val="28"/>
        </w:rPr>
      </w:pPr>
      <w:r w:rsidRPr="00B20F1D">
        <w:rPr>
          <w:rStyle w:val="a4"/>
          <w:sz w:val="28"/>
          <w:szCs w:val="28"/>
        </w:rPr>
        <w:t>Речь</w:t>
      </w:r>
      <w:r w:rsidR="004126A8" w:rsidRPr="00B20F1D">
        <w:rPr>
          <w:rStyle w:val="a4"/>
          <w:b w:val="0"/>
          <w:bCs w:val="0"/>
          <w:sz w:val="28"/>
          <w:szCs w:val="28"/>
        </w:rPr>
        <w:t xml:space="preserve"> –</w:t>
      </w:r>
      <w:r w:rsidRPr="00B20F1D">
        <w:rPr>
          <w:rStyle w:val="a4"/>
          <w:b w:val="0"/>
          <w:bCs w:val="0"/>
          <w:sz w:val="28"/>
          <w:szCs w:val="28"/>
        </w:rPr>
        <w:t xml:space="preserve"> одна из важных линий развития ребенка</w:t>
      </w:r>
      <w:r w:rsidRPr="00B20F1D">
        <w:rPr>
          <w:sz w:val="28"/>
          <w:szCs w:val="28"/>
        </w:rPr>
        <w:t xml:space="preserve">. Она тесно связана с интеллектуальным развитием ребенка, оказывает огромную услугу в познании окружающего мира. Хорошая </w:t>
      </w:r>
      <w:r w:rsidR="004126A8" w:rsidRPr="00B20F1D">
        <w:rPr>
          <w:sz w:val="28"/>
          <w:szCs w:val="28"/>
        </w:rPr>
        <w:t xml:space="preserve">речь – </w:t>
      </w:r>
      <w:r w:rsidRPr="00B20F1D">
        <w:rPr>
          <w:sz w:val="28"/>
          <w:szCs w:val="28"/>
        </w:rPr>
        <w:t>это залог успешного обучения детей в школе.</w:t>
      </w:r>
    </w:p>
    <w:p w:rsidR="00B20F1D" w:rsidRDefault="00B20F1D" w:rsidP="007013C4">
      <w:pPr>
        <w:pStyle w:val="a3"/>
        <w:spacing w:before="0" w:beforeAutospacing="0" w:after="0" w:afterAutospacing="0" w:line="22" w:lineRule="atLeast"/>
        <w:ind w:left="-567" w:right="140" w:firstLine="567"/>
        <w:jc w:val="both"/>
        <w:rPr>
          <w:color w:val="000000"/>
          <w:sz w:val="28"/>
          <w:szCs w:val="28"/>
        </w:rPr>
      </w:pPr>
      <w:r w:rsidRPr="00B20F1D">
        <w:rPr>
          <w:i/>
          <w:iCs/>
          <w:color w:val="000000"/>
          <w:sz w:val="28"/>
          <w:szCs w:val="28"/>
        </w:rPr>
        <w:t xml:space="preserve">Дошкольный возраст </w:t>
      </w:r>
      <w:r w:rsidRPr="00B20F1D">
        <w:rPr>
          <w:color w:val="000000"/>
          <w:sz w:val="28"/>
          <w:szCs w:val="28"/>
        </w:rPr>
        <w:t>– этап активного речевого развития. В формировании речи ребёнка большую роль играет его окружение, а именно, родители и педагоги. От того, как они с ним говорят, сколько внимания уделяют речевому общению с ребенком, во многом зависит успех дошкольника в усвоении языка и дальнейшем обучении в школе.</w:t>
      </w:r>
    </w:p>
    <w:p w:rsidR="00B20F1D" w:rsidRPr="00B20F1D" w:rsidRDefault="00B20F1D" w:rsidP="007013C4">
      <w:pPr>
        <w:pStyle w:val="a3"/>
        <w:spacing w:before="0" w:beforeAutospacing="0" w:after="0" w:afterAutospacing="0" w:line="22" w:lineRule="atLeast"/>
        <w:ind w:left="-567" w:right="140" w:firstLine="567"/>
        <w:jc w:val="both"/>
        <w:rPr>
          <w:color w:val="000000"/>
          <w:sz w:val="28"/>
          <w:szCs w:val="28"/>
        </w:rPr>
      </w:pPr>
      <w:r w:rsidRPr="00B20F1D">
        <w:rPr>
          <w:color w:val="000000"/>
          <w:sz w:val="28"/>
          <w:szCs w:val="28"/>
        </w:rPr>
        <w:t xml:space="preserve">В общении </w:t>
      </w:r>
      <w:proofErr w:type="gramStart"/>
      <w:r w:rsidRPr="00B20F1D">
        <w:rPr>
          <w:color w:val="000000"/>
          <w:sz w:val="28"/>
          <w:szCs w:val="28"/>
        </w:rPr>
        <w:t>со</w:t>
      </w:r>
      <w:proofErr w:type="gramEnd"/>
      <w:r w:rsidRPr="00B20F1D">
        <w:rPr>
          <w:color w:val="000000"/>
          <w:sz w:val="28"/>
          <w:szCs w:val="28"/>
        </w:rPr>
        <w:t xml:space="preserve"> взрослым ребенок овладевает речевыми нормами, узнает новые слова и тем самым расширяет свой словарный запас.</w:t>
      </w:r>
    </w:p>
    <w:p w:rsidR="00B20F1D" w:rsidRPr="00B20F1D" w:rsidRDefault="00B20F1D" w:rsidP="007013C4">
      <w:pPr>
        <w:pStyle w:val="a3"/>
        <w:spacing w:before="0" w:beforeAutospacing="0" w:after="0" w:afterAutospacing="0" w:line="22" w:lineRule="atLeast"/>
        <w:ind w:left="-567" w:right="140" w:firstLine="567"/>
        <w:jc w:val="both"/>
        <w:rPr>
          <w:color w:val="000000"/>
          <w:sz w:val="28"/>
          <w:szCs w:val="28"/>
        </w:rPr>
      </w:pPr>
      <w:r w:rsidRPr="00B20F1D">
        <w:rPr>
          <w:color w:val="000000"/>
          <w:sz w:val="28"/>
          <w:szCs w:val="28"/>
        </w:rPr>
        <w:t>Между тем, чтобы новые слова не остались в пассивном словаре ребенка, необходимо общение детей друг с другом. Желание быть понятым и получить ответ, делает речь дошкольника связной и полной.</w:t>
      </w:r>
    </w:p>
    <w:p w:rsidR="00B20F1D" w:rsidRPr="00B20F1D" w:rsidRDefault="00B20F1D" w:rsidP="007013C4">
      <w:pPr>
        <w:pStyle w:val="a3"/>
        <w:spacing w:before="0" w:beforeAutospacing="0" w:after="0" w:afterAutospacing="0" w:line="22" w:lineRule="atLeast"/>
        <w:ind w:left="-567" w:right="140" w:firstLine="567"/>
        <w:jc w:val="both"/>
        <w:rPr>
          <w:rFonts w:ascii="Calibri" w:hAnsi="Calibri"/>
          <w:color w:val="000000"/>
          <w:sz w:val="28"/>
          <w:szCs w:val="28"/>
        </w:rPr>
      </w:pPr>
      <w:r w:rsidRPr="00B20F1D">
        <w:rPr>
          <w:color w:val="000000"/>
          <w:sz w:val="28"/>
          <w:szCs w:val="28"/>
        </w:rPr>
        <w:t>А речевое развитие включает в себя четыре раздела:</w:t>
      </w:r>
    </w:p>
    <w:p w:rsidR="00B20F1D" w:rsidRPr="00B20F1D" w:rsidRDefault="00B20F1D" w:rsidP="007013C4">
      <w:pPr>
        <w:numPr>
          <w:ilvl w:val="0"/>
          <w:numId w:val="1"/>
        </w:numPr>
        <w:tabs>
          <w:tab w:val="clear" w:pos="720"/>
          <w:tab w:val="num" w:pos="567"/>
        </w:tabs>
        <w:spacing w:after="0" w:line="22" w:lineRule="atLeast"/>
        <w:ind w:left="-567" w:right="424" w:firstLine="567"/>
        <w:jc w:val="both"/>
        <w:rPr>
          <w:rFonts w:ascii="Calibri" w:eastAsia="Times New Roman" w:hAnsi="Calibri" w:cs="Arial"/>
          <w:color w:val="000000"/>
          <w:sz w:val="22"/>
          <w:lang w:eastAsia="ru-RU"/>
        </w:rPr>
      </w:pPr>
      <w:r w:rsidRPr="00B20F1D">
        <w:rPr>
          <w:rFonts w:eastAsia="Times New Roman" w:cs="Times New Roman"/>
          <w:color w:val="000000"/>
          <w:lang w:eastAsia="ru-RU"/>
        </w:rPr>
        <w:t>Звукопроизношение;</w:t>
      </w:r>
    </w:p>
    <w:p w:rsidR="00B20F1D" w:rsidRPr="00B20F1D" w:rsidRDefault="00B20F1D" w:rsidP="007013C4">
      <w:pPr>
        <w:numPr>
          <w:ilvl w:val="0"/>
          <w:numId w:val="1"/>
        </w:numPr>
        <w:tabs>
          <w:tab w:val="clear" w:pos="720"/>
          <w:tab w:val="num" w:pos="567"/>
        </w:tabs>
        <w:spacing w:after="0" w:line="22" w:lineRule="atLeast"/>
        <w:ind w:left="-567" w:right="424" w:firstLine="567"/>
        <w:jc w:val="both"/>
        <w:rPr>
          <w:rFonts w:ascii="Calibri" w:eastAsia="Times New Roman" w:hAnsi="Calibri" w:cs="Arial"/>
          <w:color w:val="000000"/>
          <w:sz w:val="22"/>
          <w:lang w:eastAsia="ru-RU"/>
        </w:rPr>
      </w:pPr>
      <w:r w:rsidRPr="00B20F1D">
        <w:rPr>
          <w:rFonts w:eastAsia="Times New Roman" w:cs="Times New Roman"/>
          <w:color w:val="000000"/>
          <w:lang w:eastAsia="ru-RU"/>
        </w:rPr>
        <w:t>Словарь</w:t>
      </w:r>
    </w:p>
    <w:p w:rsidR="00B20F1D" w:rsidRPr="00B20F1D" w:rsidRDefault="00B20F1D" w:rsidP="007013C4">
      <w:pPr>
        <w:numPr>
          <w:ilvl w:val="0"/>
          <w:numId w:val="1"/>
        </w:numPr>
        <w:tabs>
          <w:tab w:val="clear" w:pos="720"/>
          <w:tab w:val="num" w:pos="567"/>
        </w:tabs>
        <w:spacing w:after="0" w:line="22" w:lineRule="atLeast"/>
        <w:ind w:left="-567" w:right="424" w:firstLine="567"/>
        <w:jc w:val="both"/>
        <w:rPr>
          <w:rFonts w:ascii="Calibri" w:eastAsia="Times New Roman" w:hAnsi="Calibri" w:cs="Arial"/>
          <w:color w:val="000000"/>
          <w:sz w:val="22"/>
          <w:lang w:eastAsia="ru-RU"/>
        </w:rPr>
      </w:pPr>
      <w:r w:rsidRPr="00B20F1D">
        <w:rPr>
          <w:rFonts w:eastAsia="Times New Roman" w:cs="Times New Roman"/>
          <w:color w:val="000000"/>
          <w:lang w:eastAsia="ru-RU"/>
        </w:rPr>
        <w:t>Грамматический строй речи</w:t>
      </w:r>
    </w:p>
    <w:p w:rsidR="00B20F1D" w:rsidRPr="00B20F1D" w:rsidRDefault="00B20F1D" w:rsidP="007013C4">
      <w:pPr>
        <w:numPr>
          <w:ilvl w:val="0"/>
          <w:numId w:val="1"/>
        </w:numPr>
        <w:tabs>
          <w:tab w:val="clear" w:pos="720"/>
          <w:tab w:val="num" w:pos="567"/>
        </w:tabs>
        <w:spacing w:after="0" w:line="22" w:lineRule="atLeast"/>
        <w:ind w:left="-567" w:right="424" w:firstLine="567"/>
        <w:jc w:val="both"/>
        <w:rPr>
          <w:rFonts w:ascii="Calibri" w:eastAsia="Times New Roman" w:hAnsi="Calibri" w:cs="Arial"/>
          <w:color w:val="000000"/>
          <w:sz w:val="22"/>
          <w:lang w:eastAsia="ru-RU"/>
        </w:rPr>
      </w:pPr>
      <w:r w:rsidRPr="00B20F1D">
        <w:rPr>
          <w:rFonts w:eastAsia="Times New Roman" w:cs="Times New Roman"/>
          <w:color w:val="000000"/>
          <w:lang w:eastAsia="ru-RU"/>
        </w:rPr>
        <w:t>Связная речь</w:t>
      </w:r>
    </w:p>
    <w:p w:rsidR="00B20F1D" w:rsidRPr="00B20F1D" w:rsidRDefault="00B20F1D" w:rsidP="007013C4">
      <w:pPr>
        <w:tabs>
          <w:tab w:val="left" w:pos="567"/>
        </w:tabs>
        <w:spacing w:after="0" w:line="22" w:lineRule="atLeast"/>
        <w:ind w:left="-567" w:right="140" w:firstLine="567"/>
        <w:jc w:val="both"/>
      </w:pPr>
      <w:r w:rsidRPr="00B20F1D">
        <w:t>Речь как ведущее средство общения сопровождает все</w:t>
      </w:r>
      <w:r>
        <w:t xml:space="preserve"> </w:t>
      </w:r>
      <w:r w:rsidRPr="00B20F1D">
        <w:t>виды деятельности ребенка. От качества</w:t>
      </w:r>
      <w:r>
        <w:t xml:space="preserve"> </w:t>
      </w:r>
      <w:r w:rsidRPr="00B20F1D">
        <w:t>речи, умения пользоваться ею в игре, во время совместн</w:t>
      </w:r>
      <w:r>
        <w:t xml:space="preserve">ой </w:t>
      </w:r>
      <w:r w:rsidRPr="00B20F1D">
        <w:t>деятельности педагога и ребенка, при планировании и обсуждении рисунка, в наблюдении на прогулке, при обсуждении спектакля и т. д. зависит успешность</w:t>
      </w:r>
      <w:r>
        <w:t xml:space="preserve"> </w:t>
      </w:r>
      <w:r w:rsidRPr="00B20F1D">
        <w:t>деятельности ребенка, его принятие сверстниками, ав</w:t>
      </w:r>
      <w:r>
        <w:t xml:space="preserve">торитет и статусное положение в </w:t>
      </w:r>
      <w:r w:rsidRPr="00B20F1D">
        <w:t>детском сообществе.</w:t>
      </w:r>
    </w:p>
    <w:p w:rsidR="00B20F1D" w:rsidRPr="00B20F1D" w:rsidRDefault="00B20F1D" w:rsidP="007013C4">
      <w:pPr>
        <w:tabs>
          <w:tab w:val="left" w:pos="567"/>
        </w:tabs>
        <w:spacing w:after="0" w:line="22" w:lineRule="atLeast"/>
        <w:ind w:left="-567" w:right="140" w:firstLine="567"/>
        <w:jc w:val="both"/>
      </w:pPr>
      <w:r>
        <w:t xml:space="preserve">Формирование правильной </w:t>
      </w:r>
      <w:r w:rsidRPr="00B20F1D">
        <w:t>речи</w:t>
      </w:r>
      <w:r>
        <w:t xml:space="preserve"> </w:t>
      </w:r>
      <w:r w:rsidRPr="00B20F1D">
        <w:t xml:space="preserve">является одной из основных задач дошкольного образования. Однако динамический анализ практической ситуации за </w:t>
      </w:r>
      <w:proofErr w:type="gramStart"/>
      <w:r w:rsidRPr="00B20F1D">
        <w:t>последние несколько лет свидетельствует</w:t>
      </w:r>
      <w:proofErr w:type="gramEnd"/>
      <w:r w:rsidRPr="00B20F1D">
        <w:t xml:space="preserve"> о ежегодном увеличении количества дошкольников с речевыми нарушениями.</w:t>
      </w:r>
    </w:p>
    <w:p w:rsidR="00B20F1D" w:rsidRPr="00B20F1D" w:rsidRDefault="00B20F1D" w:rsidP="007013C4">
      <w:pPr>
        <w:tabs>
          <w:tab w:val="left" w:pos="567"/>
        </w:tabs>
        <w:spacing w:after="0" w:line="22" w:lineRule="atLeast"/>
        <w:ind w:left="-567" w:right="140" w:firstLine="567"/>
        <w:jc w:val="both"/>
      </w:pPr>
      <w:r w:rsidRPr="00B20F1D">
        <w:t>На сег</w:t>
      </w:r>
      <w:r>
        <w:t xml:space="preserve">одняшний день – </w:t>
      </w:r>
      <w:r w:rsidRPr="00B20F1D">
        <w:t>образная, богатая синонимами, дополнениями и описаниями речь у детей дошкольного возраста – явление очень редкое. Поэтому необходимо заботить</w:t>
      </w:r>
      <w:r>
        <w:t xml:space="preserve">ся о своевременном формировании </w:t>
      </w:r>
      <w:r w:rsidRPr="00B20F1D">
        <w:t>речи детей, о ее чистоте и правильности, предупреждая и исправляя различные нарушения, которыми считаются любые отклонения от общепринятых форм русского языка.</w:t>
      </w:r>
    </w:p>
    <w:p w:rsidR="00B20F1D" w:rsidRPr="00B20F1D" w:rsidRDefault="00B20F1D" w:rsidP="007013C4">
      <w:pPr>
        <w:tabs>
          <w:tab w:val="left" w:pos="567"/>
        </w:tabs>
        <w:spacing w:after="0" w:line="22" w:lineRule="atLeast"/>
        <w:ind w:left="-567" w:right="140" w:firstLine="567"/>
        <w:jc w:val="both"/>
      </w:pPr>
      <w:r w:rsidRPr="00B20F1D">
        <w:lastRenderedPageBreak/>
        <w:t xml:space="preserve">Работая над развитием речи </w:t>
      </w:r>
      <w:proofErr w:type="gramStart"/>
      <w:r w:rsidRPr="00B20F1D">
        <w:t>дошкольников</w:t>
      </w:r>
      <w:proofErr w:type="gramEnd"/>
      <w:r w:rsidRPr="00B20F1D">
        <w:t xml:space="preserve"> ставим цель: Способствовать активизации речи детей в разных видах деятельности.</w:t>
      </w:r>
    </w:p>
    <w:p w:rsidR="00B20F1D" w:rsidRPr="00B20F1D" w:rsidRDefault="00B20F1D" w:rsidP="007013C4">
      <w:pPr>
        <w:tabs>
          <w:tab w:val="left" w:pos="567"/>
        </w:tabs>
        <w:spacing w:after="0" w:line="22" w:lineRule="atLeast"/>
        <w:ind w:left="-567" w:right="140" w:firstLine="567"/>
        <w:jc w:val="both"/>
      </w:pPr>
      <w:r w:rsidRPr="00B20F1D">
        <w:t>Для этого решаем следующие задачи:</w:t>
      </w:r>
    </w:p>
    <w:p w:rsidR="00B20F1D" w:rsidRPr="00B20F1D" w:rsidRDefault="00B20F1D" w:rsidP="007013C4">
      <w:pPr>
        <w:pStyle w:val="a8"/>
        <w:numPr>
          <w:ilvl w:val="0"/>
          <w:numId w:val="3"/>
        </w:numPr>
        <w:tabs>
          <w:tab w:val="left" w:pos="567"/>
        </w:tabs>
        <w:spacing w:after="0" w:line="22" w:lineRule="atLeast"/>
        <w:ind w:left="-567" w:right="140" w:firstLine="567"/>
        <w:jc w:val="both"/>
      </w:pPr>
      <w:r w:rsidRPr="00B20F1D">
        <w:t>Создать в группе развивающую среду;</w:t>
      </w:r>
    </w:p>
    <w:p w:rsidR="00B20F1D" w:rsidRPr="00B20F1D" w:rsidRDefault="00B20F1D" w:rsidP="007013C4">
      <w:pPr>
        <w:pStyle w:val="a8"/>
        <w:numPr>
          <w:ilvl w:val="0"/>
          <w:numId w:val="3"/>
        </w:numPr>
        <w:tabs>
          <w:tab w:val="left" w:pos="567"/>
        </w:tabs>
        <w:spacing w:after="0" w:line="22" w:lineRule="atLeast"/>
        <w:ind w:left="-567" w:right="140" w:firstLine="567"/>
        <w:jc w:val="both"/>
      </w:pPr>
      <w:r w:rsidRPr="00B20F1D">
        <w:t>Развивать все компоненты устной речи: грамматический строй речи, связную речь;</w:t>
      </w:r>
    </w:p>
    <w:p w:rsidR="00B20F1D" w:rsidRPr="00B20F1D" w:rsidRDefault="00B20F1D" w:rsidP="007013C4">
      <w:pPr>
        <w:pStyle w:val="a8"/>
        <w:numPr>
          <w:ilvl w:val="0"/>
          <w:numId w:val="3"/>
        </w:numPr>
        <w:tabs>
          <w:tab w:val="left" w:pos="567"/>
        </w:tabs>
        <w:spacing w:after="0" w:line="22" w:lineRule="atLeast"/>
        <w:ind w:left="-567" w:right="140" w:firstLine="567"/>
        <w:jc w:val="both"/>
      </w:pPr>
      <w:r w:rsidRPr="00B20F1D">
        <w:t>Формирование словаря, воспитание звуковой культуры речи;</w:t>
      </w:r>
    </w:p>
    <w:p w:rsidR="00B20F1D" w:rsidRPr="00B20F1D" w:rsidRDefault="00B20F1D" w:rsidP="007013C4">
      <w:pPr>
        <w:pStyle w:val="a8"/>
        <w:numPr>
          <w:ilvl w:val="0"/>
          <w:numId w:val="3"/>
        </w:numPr>
        <w:tabs>
          <w:tab w:val="left" w:pos="567"/>
        </w:tabs>
        <w:spacing w:after="0" w:line="22" w:lineRule="atLeast"/>
        <w:ind w:left="-567" w:right="140" w:firstLine="567"/>
        <w:jc w:val="both"/>
      </w:pPr>
      <w:r w:rsidRPr="00B20F1D">
        <w:t>Развивать мелкую моторику рук.</w:t>
      </w:r>
    </w:p>
    <w:p w:rsidR="00B20F1D" w:rsidRPr="00B20F1D" w:rsidRDefault="00B20F1D" w:rsidP="007013C4">
      <w:pPr>
        <w:tabs>
          <w:tab w:val="left" w:pos="567"/>
        </w:tabs>
        <w:spacing w:after="0" w:line="22" w:lineRule="atLeast"/>
        <w:ind w:left="-567" w:right="140" w:firstLine="567"/>
      </w:pPr>
      <w:r w:rsidRPr="00B20F1D">
        <w:t>В практике работы педагогов используются следующие формы работы по видам образовательной деятельности.</w:t>
      </w:r>
    </w:p>
    <w:p w:rsidR="00B20F1D" w:rsidRPr="00B20F1D" w:rsidRDefault="00B20F1D" w:rsidP="007013C4">
      <w:pPr>
        <w:pStyle w:val="a8"/>
        <w:numPr>
          <w:ilvl w:val="0"/>
          <w:numId w:val="8"/>
        </w:numPr>
        <w:tabs>
          <w:tab w:val="left" w:pos="567"/>
        </w:tabs>
        <w:spacing w:after="0" w:line="22" w:lineRule="atLeast"/>
        <w:ind w:left="-567" w:right="140" w:firstLine="567"/>
      </w:pPr>
      <w:r w:rsidRPr="00B20F1D">
        <w:t>режимные моменты</w:t>
      </w:r>
    </w:p>
    <w:p w:rsidR="00B20F1D" w:rsidRPr="00B20F1D" w:rsidRDefault="00B20F1D" w:rsidP="007013C4">
      <w:pPr>
        <w:pStyle w:val="a8"/>
        <w:numPr>
          <w:ilvl w:val="0"/>
          <w:numId w:val="8"/>
        </w:numPr>
        <w:tabs>
          <w:tab w:val="left" w:pos="567"/>
        </w:tabs>
        <w:spacing w:after="0" w:line="22" w:lineRule="atLeast"/>
        <w:ind w:left="-567" w:right="140" w:firstLine="567"/>
      </w:pPr>
      <w:r w:rsidRPr="00B20F1D">
        <w:t>совместная деятельность педагога с детьми</w:t>
      </w:r>
    </w:p>
    <w:p w:rsidR="00B20F1D" w:rsidRPr="00B20F1D" w:rsidRDefault="00B20F1D" w:rsidP="007013C4">
      <w:pPr>
        <w:pStyle w:val="a8"/>
        <w:numPr>
          <w:ilvl w:val="0"/>
          <w:numId w:val="8"/>
        </w:numPr>
        <w:tabs>
          <w:tab w:val="left" w:pos="567"/>
        </w:tabs>
        <w:spacing w:after="0" w:line="22" w:lineRule="atLeast"/>
        <w:ind w:left="-567" w:right="140" w:firstLine="567"/>
      </w:pPr>
      <w:r w:rsidRPr="00B20F1D">
        <w:t>самостоятельная деятельность детей</w:t>
      </w:r>
    </w:p>
    <w:p w:rsidR="00B20F1D" w:rsidRPr="00B20F1D" w:rsidRDefault="00B20F1D" w:rsidP="007013C4">
      <w:pPr>
        <w:pStyle w:val="a8"/>
        <w:numPr>
          <w:ilvl w:val="0"/>
          <w:numId w:val="8"/>
        </w:numPr>
        <w:tabs>
          <w:tab w:val="left" w:pos="567"/>
        </w:tabs>
        <w:spacing w:after="0" w:line="22" w:lineRule="atLeast"/>
        <w:ind w:left="-567" w:right="140" w:firstLine="567"/>
      </w:pPr>
      <w:r w:rsidRPr="00B20F1D">
        <w:t>совместная деятельность с семьей.</w:t>
      </w:r>
    </w:p>
    <w:p w:rsidR="00B20F1D" w:rsidRPr="00B20F1D" w:rsidRDefault="00B20F1D" w:rsidP="007013C4">
      <w:pPr>
        <w:tabs>
          <w:tab w:val="left" w:pos="567"/>
        </w:tabs>
        <w:spacing w:after="0" w:line="22" w:lineRule="atLeast"/>
        <w:ind w:left="-567" w:right="140" w:firstLine="567"/>
      </w:pPr>
      <w:r w:rsidRPr="00B20F1D">
        <w:t>Практическая реализация указанной системы работы по развитию речи способствует становлению речевой активности, основ коммуникативной компетентности ребенка.</w:t>
      </w:r>
    </w:p>
    <w:p w:rsidR="00B20F1D" w:rsidRPr="00B20F1D" w:rsidRDefault="00B20F1D" w:rsidP="007013C4">
      <w:pPr>
        <w:tabs>
          <w:tab w:val="left" w:pos="567"/>
        </w:tabs>
        <w:spacing w:after="0" w:line="22" w:lineRule="atLeast"/>
        <w:ind w:left="-567" w:right="140" w:firstLine="567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B20F1D">
        <w:rPr>
          <w:rFonts w:eastAsia="Times New Roman" w:cs="Times New Roman"/>
          <w:color w:val="000000"/>
          <w:lang w:eastAsia="ru-RU"/>
        </w:rPr>
        <w:t>Качество и результативность проводимой работы зависит от многих условий. В первую очередь к ним относится создание</w:t>
      </w:r>
      <w:r>
        <w:rPr>
          <w:rFonts w:eastAsia="Times New Roman" w:cs="Times New Roman"/>
          <w:color w:val="000000"/>
          <w:lang w:eastAsia="ru-RU"/>
        </w:rPr>
        <w:t xml:space="preserve"> </w:t>
      </w:r>
      <w:r w:rsidRPr="00842C28">
        <w:rPr>
          <w:rFonts w:eastAsia="Times New Roman" w:cs="Times New Roman"/>
          <w:b/>
          <w:color w:val="000000"/>
          <w:u w:val="single"/>
          <w:lang w:eastAsia="ru-RU"/>
        </w:rPr>
        <w:t>развивающей среды в группе</w:t>
      </w:r>
      <w:r w:rsidRPr="00B20F1D">
        <w:rPr>
          <w:rFonts w:eastAsia="Times New Roman" w:cs="Times New Roman"/>
          <w:color w:val="000000"/>
          <w:lang w:eastAsia="ru-RU"/>
        </w:rPr>
        <w:t>. В группе должны быть созданы все условия для развития речи детей:</w:t>
      </w:r>
    </w:p>
    <w:p w:rsidR="00B20F1D" w:rsidRPr="00B20F1D" w:rsidRDefault="00B20F1D" w:rsidP="007013C4">
      <w:pPr>
        <w:tabs>
          <w:tab w:val="left" w:pos="567"/>
        </w:tabs>
        <w:spacing w:after="0" w:line="22" w:lineRule="atLeast"/>
        <w:ind w:left="-567" w:right="140" w:firstLine="567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B20F1D">
        <w:rPr>
          <w:rFonts w:eastAsia="Times New Roman" w:cs="Times New Roman"/>
          <w:i/>
          <w:iCs/>
          <w:color w:val="000000"/>
          <w:lang w:eastAsia="ru-RU"/>
        </w:rPr>
        <w:t>«Речевой уголок»</w:t>
      </w:r>
    </w:p>
    <w:p w:rsidR="00B20F1D" w:rsidRPr="00B20F1D" w:rsidRDefault="00B20F1D" w:rsidP="007013C4">
      <w:pPr>
        <w:tabs>
          <w:tab w:val="left" w:pos="567"/>
        </w:tabs>
        <w:spacing w:after="0" w:line="22" w:lineRule="atLeast"/>
        <w:ind w:left="-567" w:right="140" w:firstLine="567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B20F1D">
        <w:rPr>
          <w:rFonts w:eastAsia="Times New Roman" w:cs="Times New Roman"/>
          <w:color w:val="000000"/>
          <w:lang w:eastAsia="ru-RU"/>
        </w:rPr>
        <w:t>В нем размещаются все необходимые для индивидуальной и подгрупповой работы: сюжетные и предметные картинки, пособия по развитию речи, дидактические игры.</w:t>
      </w:r>
    </w:p>
    <w:p w:rsidR="00B20F1D" w:rsidRPr="00B20F1D" w:rsidRDefault="00B20F1D" w:rsidP="007013C4">
      <w:pPr>
        <w:tabs>
          <w:tab w:val="left" w:pos="567"/>
        </w:tabs>
        <w:spacing w:after="0" w:line="22" w:lineRule="atLeast"/>
        <w:ind w:left="-567" w:right="140" w:firstLine="567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B20F1D">
        <w:rPr>
          <w:rFonts w:eastAsia="Times New Roman" w:cs="Times New Roman"/>
          <w:i/>
          <w:iCs/>
          <w:color w:val="000000"/>
          <w:lang w:eastAsia="ru-RU"/>
        </w:rPr>
        <w:t>«Театральный уголок»</w:t>
      </w:r>
    </w:p>
    <w:p w:rsidR="00B20F1D" w:rsidRPr="00B20F1D" w:rsidRDefault="00B20F1D" w:rsidP="007013C4">
      <w:pPr>
        <w:tabs>
          <w:tab w:val="left" w:pos="567"/>
        </w:tabs>
        <w:spacing w:after="0" w:line="22" w:lineRule="atLeast"/>
        <w:ind w:left="-567" w:right="140" w:firstLine="567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B20F1D">
        <w:rPr>
          <w:rFonts w:eastAsia="Times New Roman" w:cs="Times New Roman"/>
          <w:color w:val="000000"/>
          <w:lang w:eastAsia="ru-RU"/>
        </w:rPr>
        <w:t>Участвуя в спектакле, дети обмениваются информацией, что способствует общению детей, взаимодействие и сотрудничество между ними. Для обучения детей средствам речевой выразительности используется артикуляционная гимнастика.</w:t>
      </w:r>
    </w:p>
    <w:p w:rsidR="00B20F1D" w:rsidRPr="00B20F1D" w:rsidRDefault="00B20F1D" w:rsidP="007013C4">
      <w:pPr>
        <w:tabs>
          <w:tab w:val="left" w:pos="567"/>
        </w:tabs>
        <w:spacing w:after="0" w:line="22" w:lineRule="atLeast"/>
        <w:ind w:left="-567" w:right="140" w:firstLine="567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B20F1D">
        <w:rPr>
          <w:rFonts w:eastAsia="Times New Roman" w:cs="Times New Roman"/>
          <w:i/>
          <w:iCs/>
          <w:color w:val="000000"/>
          <w:lang w:eastAsia="ru-RU"/>
        </w:rPr>
        <w:t>«Сюжетно–ролевые игры по ознакомлению с социальной действительностью»</w:t>
      </w:r>
    </w:p>
    <w:p w:rsidR="00B20F1D" w:rsidRPr="00B20F1D" w:rsidRDefault="00B20F1D" w:rsidP="007013C4">
      <w:pPr>
        <w:tabs>
          <w:tab w:val="left" w:pos="567"/>
        </w:tabs>
        <w:spacing w:after="0" w:line="22" w:lineRule="atLeast"/>
        <w:ind w:left="-567" w:right="140" w:firstLine="567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B20F1D">
        <w:rPr>
          <w:rFonts w:eastAsia="Times New Roman" w:cs="Times New Roman"/>
          <w:color w:val="000000"/>
          <w:lang w:eastAsia="ru-RU"/>
        </w:rPr>
        <w:t>Сюжетно-ролевая игра оказывает положительное влияние на развитие речи. В ходе игры ребенок разговаривает с игрушкой, говорит и за себя, и за нее. Развивается диалогическая речь.</w:t>
      </w:r>
    </w:p>
    <w:p w:rsidR="00B20F1D" w:rsidRPr="00B20F1D" w:rsidRDefault="00B20F1D" w:rsidP="007013C4">
      <w:pPr>
        <w:tabs>
          <w:tab w:val="left" w:pos="567"/>
        </w:tabs>
        <w:spacing w:after="0" w:line="22" w:lineRule="atLeast"/>
        <w:ind w:left="-567" w:right="140" w:firstLine="567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B20F1D">
        <w:rPr>
          <w:rFonts w:eastAsia="Times New Roman" w:cs="Times New Roman"/>
          <w:i/>
          <w:iCs/>
          <w:color w:val="000000"/>
          <w:lang w:eastAsia="ru-RU"/>
        </w:rPr>
        <w:t>«Книжный уголок»</w:t>
      </w:r>
    </w:p>
    <w:p w:rsidR="00B20F1D" w:rsidRPr="00B20F1D" w:rsidRDefault="00B20F1D" w:rsidP="007013C4">
      <w:pPr>
        <w:tabs>
          <w:tab w:val="left" w:pos="567"/>
        </w:tabs>
        <w:spacing w:after="0" w:line="22" w:lineRule="atLeast"/>
        <w:ind w:left="-567" w:right="140" w:firstLine="567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B20F1D">
        <w:rPr>
          <w:rFonts w:eastAsia="Times New Roman" w:cs="Times New Roman"/>
          <w:color w:val="000000"/>
          <w:lang w:eastAsia="ru-RU"/>
        </w:rPr>
        <w:t>Через чтение художественной литературы ребенок познает прошлое, настоящее и будущее мира, учится анализировать.</w:t>
      </w:r>
    </w:p>
    <w:p w:rsidR="00842C28" w:rsidRPr="00842C28" w:rsidRDefault="00842C28" w:rsidP="007013C4">
      <w:pPr>
        <w:pStyle w:val="a3"/>
        <w:spacing w:before="0" w:beforeAutospacing="0" w:after="0" w:afterAutospacing="0" w:line="22" w:lineRule="atLeast"/>
        <w:ind w:left="-567" w:firstLine="567"/>
        <w:jc w:val="both"/>
        <w:rPr>
          <w:sz w:val="28"/>
          <w:szCs w:val="28"/>
          <w:u w:val="single"/>
        </w:rPr>
      </w:pPr>
      <w:r w:rsidRPr="00842C28">
        <w:rPr>
          <w:rStyle w:val="a4"/>
          <w:bCs w:val="0"/>
          <w:sz w:val="28"/>
          <w:szCs w:val="28"/>
          <w:u w:val="single"/>
          <w:bdr w:val="none" w:sz="0" w:space="0" w:color="auto" w:frame="1"/>
        </w:rPr>
        <w:t>Развитие речи и коммуникативная деятельность</w:t>
      </w:r>
    </w:p>
    <w:p w:rsidR="00842C28" w:rsidRPr="00843BC3" w:rsidRDefault="00842C28" w:rsidP="007013C4">
      <w:pPr>
        <w:pStyle w:val="a3"/>
        <w:spacing w:before="0" w:beforeAutospacing="0" w:after="0" w:afterAutospacing="0" w:line="22" w:lineRule="atLeast"/>
        <w:ind w:left="-567" w:firstLine="567"/>
        <w:jc w:val="both"/>
        <w:rPr>
          <w:sz w:val="28"/>
          <w:szCs w:val="28"/>
        </w:rPr>
      </w:pPr>
      <w:r w:rsidRPr="00843BC3">
        <w:rPr>
          <w:sz w:val="28"/>
          <w:szCs w:val="28"/>
        </w:rPr>
        <w:t>Важнейшим средством </w:t>
      </w:r>
      <w:r w:rsidRPr="00843BC3">
        <w:rPr>
          <w:rStyle w:val="a4"/>
          <w:b w:val="0"/>
          <w:bCs w:val="0"/>
          <w:sz w:val="28"/>
          <w:szCs w:val="28"/>
          <w:bdr w:val="none" w:sz="0" w:space="0" w:color="auto" w:frame="1"/>
        </w:rPr>
        <w:t>развития речи является общение</w:t>
      </w:r>
      <w:r w:rsidRPr="00843BC3">
        <w:rPr>
          <w:sz w:val="28"/>
          <w:szCs w:val="28"/>
        </w:rPr>
        <w:t>. Речь, являясь средством общения, возникает на определенном этапе </w:t>
      </w:r>
      <w:r w:rsidRPr="00843BC3">
        <w:rPr>
          <w:rStyle w:val="a4"/>
          <w:b w:val="0"/>
          <w:bCs w:val="0"/>
          <w:sz w:val="28"/>
          <w:szCs w:val="28"/>
          <w:bdr w:val="none" w:sz="0" w:space="0" w:color="auto" w:frame="1"/>
        </w:rPr>
        <w:t>развития общения</w:t>
      </w:r>
      <w:r w:rsidRPr="00843BC3">
        <w:rPr>
          <w:sz w:val="28"/>
          <w:szCs w:val="28"/>
        </w:rPr>
        <w:t>. Она не возникает из самой природы </w:t>
      </w:r>
      <w:r w:rsidRPr="00843BC3">
        <w:rPr>
          <w:rStyle w:val="a4"/>
          <w:b w:val="0"/>
          <w:bCs w:val="0"/>
          <w:sz w:val="28"/>
          <w:szCs w:val="28"/>
          <w:bdr w:val="none" w:sz="0" w:space="0" w:color="auto" w:frame="1"/>
        </w:rPr>
        <w:t>ребенка</w:t>
      </w:r>
      <w:r w:rsidRPr="00843BC3">
        <w:rPr>
          <w:sz w:val="28"/>
          <w:szCs w:val="28"/>
        </w:rPr>
        <w:t>, а формируется в процессе его существования в социальной среде. Ее возникновение и </w:t>
      </w:r>
      <w:r w:rsidRPr="00843BC3">
        <w:rPr>
          <w:rStyle w:val="a4"/>
          <w:b w:val="0"/>
          <w:bCs w:val="0"/>
          <w:sz w:val="28"/>
          <w:szCs w:val="28"/>
          <w:bdr w:val="none" w:sz="0" w:space="0" w:color="auto" w:frame="1"/>
        </w:rPr>
        <w:t>развитие</w:t>
      </w:r>
      <w:r w:rsidRPr="00843BC3">
        <w:rPr>
          <w:sz w:val="28"/>
          <w:szCs w:val="28"/>
        </w:rPr>
        <w:t> вызываются потребностями общения, нуждами </w:t>
      </w:r>
      <w:r w:rsidRPr="00843BC3">
        <w:rPr>
          <w:rStyle w:val="a4"/>
          <w:b w:val="0"/>
          <w:bCs w:val="0"/>
          <w:sz w:val="28"/>
          <w:szCs w:val="28"/>
          <w:bdr w:val="none" w:sz="0" w:space="0" w:color="auto" w:frame="1"/>
        </w:rPr>
        <w:t>жизнедеятельности ребенка</w:t>
      </w:r>
      <w:r w:rsidRPr="00843BC3">
        <w:rPr>
          <w:sz w:val="28"/>
          <w:szCs w:val="28"/>
        </w:rPr>
        <w:t>. </w:t>
      </w:r>
      <w:r w:rsidRPr="00843BC3">
        <w:rPr>
          <w:rStyle w:val="a4"/>
          <w:b w:val="0"/>
          <w:bCs w:val="0"/>
          <w:sz w:val="28"/>
          <w:szCs w:val="28"/>
          <w:bdr w:val="none" w:sz="0" w:space="0" w:color="auto" w:frame="1"/>
        </w:rPr>
        <w:t>Противоречия</w:t>
      </w:r>
      <w:r w:rsidRPr="00843BC3">
        <w:rPr>
          <w:sz w:val="28"/>
          <w:szCs w:val="28"/>
        </w:rPr>
        <w:t>, возникающие в общении, ведут к возникновению и </w:t>
      </w:r>
      <w:r w:rsidRPr="00843BC3">
        <w:rPr>
          <w:rStyle w:val="a4"/>
          <w:b w:val="0"/>
          <w:bCs w:val="0"/>
          <w:sz w:val="28"/>
          <w:szCs w:val="28"/>
          <w:bdr w:val="none" w:sz="0" w:space="0" w:color="auto" w:frame="1"/>
        </w:rPr>
        <w:t>развитию</w:t>
      </w:r>
      <w:r w:rsidRPr="00843BC3">
        <w:rPr>
          <w:sz w:val="28"/>
          <w:szCs w:val="28"/>
        </w:rPr>
        <w:t> языковой способности </w:t>
      </w:r>
      <w:r w:rsidRPr="00843BC3">
        <w:rPr>
          <w:rStyle w:val="a4"/>
          <w:b w:val="0"/>
          <w:bCs w:val="0"/>
          <w:sz w:val="28"/>
          <w:szCs w:val="28"/>
          <w:bdr w:val="none" w:sz="0" w:space="0" w:color="auto" w:frame="1"/>
        </w:rPr>
        <w:t>ребенка</w:t>
      </w:r>
      <w:r w:rsidRPr="00843BC3">
        <w:rPr>
          <w:sz w:val="28"/>
          <w:szCs w:val="28"/>
        </w:rPr>
        <w:t xml:space="preserve">, к овладению им все новыми средствами общения, </w:t>
      </w:r>
      <w:r w:rsidRPr="00843BC3">
        <w:rPr>
          <w:sz w:val="28"/>
          <w:szCs w:val="28"/>
        </w:rPr>
        <w:lastRenderedPageBreak/>
        <w:t>формами </w:t>
      </w:r>
      <w:r w:rsidRPr="00843BC3">
        <w:rPr>
          <w:rStyle w:val="a4"/>
          <w:b w:val="0"/>
          <w:bCs w:val="0"/>
          <w:sz w:val="28"/>
          <w:szCs w:val="28"/>
          <w:bdr w:val="none" w:sz="0" w:space="0" w:color="auto" w:frame="1"/>
        </w:rPr>
        <w:t>речи</w:t>
      </w:r>
      <w:r w:rsidRPr="00843BC3">
        <w:rPr>
          <w:sz w:val="28"/>
          <w:szCs w:val="28"/>
        </w:rPr>
        <w:t>. Это происходит благодаря сотрудничеству </w:t>
      </w:r>
      <w:r w:rsidRPr="00843BC3">
        <w:rPr>
          <w:rStyle w:val="a4"/>
          <w:b w:val="0"/>
          <w:bCs w:val="0"/>
          <w:sz w:val="28"/>
          <w:szCs w:val="28"/>
          <w:bdr w:val="none" w:sz="0" w:space="0" w:color="auto" w:frame="1"/>
        </w:rPr>
        <w:t xml:space="preserve">ребенка </w:t>
      </w:r>
      <w:proofErr w:type="gramStart"/>
      <w:r w:rsidRPr="00843BC3">
        <w:rPr>
          <w:rStyle w:val="a4"/>
          <w:b w:val="0"/>
          <w:bCs w:val="0"/>
          <w:sz w:val="28"/>
          <w:szCs w:val="28"/>
          <w:bdr w:val="none" w:sz="0" w:space="0" w:color="auto" w:frame="1"/>
        </w:rPr>
        <w:t>со</w:t>
      </w:r>
      <w:proofErr w:type="gramEnd"/>
      <w:r w:rsidRPr="00843BC3">
        <w:rPr>
          <w:rStyle w:val="a4"/>
          <w:b w:val="0"/>
          <w:bCs w:val="0"/>
          <w:sz w:val="28"/>
          <w:szCs w:val="28"/>
          <w:bdr w:val="none" w:sz="0" w:space="0" w:color="auto" w:frame="1"/>
        </w:rPr>
        <w:t xml:space="preserve"> взрослым</w:t>
      </w:r>
      <w:r w:rsidRPr="00843BC3">
        <w:rPr>
          <w:sz w:val="28"/>
          <w:szCs w:val="28"/>
        </w:rPr>
        <w:t>, которое строится с учетом возрастных особенностей и возможностей малыша.</w:t>
      </w:r>
    </w:p>
    <w:p w:rsidR="00842C28" w:rsidRPr="00843BC3" w:rsidRDefault="00842C28" w:rsidP="007013C4">
      <w:pPr>
        <w:pStyle w:val="a3"/>
        <w:spacing w:before="0" w:beforeAutospacing="0" w:after="0" w:afterAutospacing="0" w:line="22" w:lineRule="atLeast"/>
        <w:ind w:left="-567" w:firstLine="567"/>
        <w:jc w:val="both"/>
        <w:rPr>
          <w:sz w:val="28"/>
          <w:szCs w:val="28"/>
        </w:rPr>
      </w:pPr>
      <w:r w:rsidRPr="00843BC3">
        <w:rPr>
          <w:sz w:val="28"/>
          <w:szCs w:val="28"/>
        </w:rPr>
        <w:t>Большое влияние на речь детей оказывает общение со сверстниками, особенно начиная с 4–5-летнего возраста. В общении со сверстниками дети более активно используют речевые умения. Большее </w:t>
      </w:r>
      <w:r w:rsidRPr="00843BC3">
        <w:rPr>
          <w:rStyle w:val="a4"/>
          <w:b w:val="0"/>
          <w:bCs w:val="0"/>
          <w:sz w:val="28"/>
          <w:szCs w:val="28"/>
          <w:bdr w:val="none" w:sz="0" w:space="0" w:color="auto" w:frame="1"/>
        </w:rPr>
        <w:t>разнообразие</w:t>
      </w:r>
      <w:r w:rsidRPr="00843BC3">
        <w:rPr>
          <w:sz w:val="28"/>
          <w:szCs w:val="28"/>
        </w:rPr>
        <w:t> коммуникативных задач, возникающих в деловых контактах детей, создает необходимость в более </w:t>
      </w:r>
      <w:r w:rsidRPr="00843BC3">
        <w:rPr>
          <w:rStyle w:val="a4"/>
          <w:b w:val="0"/>
          <w:bCs w:val="0"/>
          <w:sz w:val="28"/>
          <w:szCs w:val="28"/>
          <w:bdr w:val="none" w:sz="0" w:space="0" w:color="auto" w:frame="1"/>
        </w:rPr>
        <w:t>разнообразных речевых средствах</w:t>
      </w:r>
      <w:r w:rsidRPr="00843BC3">
        <w:rPr>
          <w:sz w:val="28"/>
          <w:szCs w:val="28"/>
        </w:rPr>
        <w:t>.</w:t>
      </w:r>
    </w:p>
    <w:p w:rsidR="00842C28" w:rsidRPr="00843BC3" w:rsidRDefault="00842C28" w:rsidP="007013C4">
      <w:pPr>
        <w:pStyle w:val="a3"/>
        <w:spacing w:before="0" w:beforeAutospacing="0" w:after="0" w:afterAutospacing="0" w:line="22" w:lineRule="atLeast"/>
        <w:ind w:left="-567" w:firstLine="567"/>
        <w:jc w:val="both"/>
        <w:rPr>
          <w:sz w:val="28"/>
          <w:szCs w:val="28"/>
        </w:rPr>
      </w:pPr>
      <w:r w:rsidRPr="00843BC3">
        <w:rPr>
          <w:sz w:val="28"/>
          <w:szCs w:val="28"/>
        </w:rPr>
        <w:t>Полезно общение детей</w:t>
      </w:r>
      <w:r w:rsidR="007013C4">
        <w:rPr>
          <w:sz w:val="28"/>
          <w:szCs w:val="28"/>
        </w:rPr>
        <w:t xml:space="preserve"> </w:t>
      </w:r>
      <w:r w:rsidRPr="00843BC3">
        <w:rPr>
          <w:rStyle w:val="a4"/>
          <w:b w:val="0"/>
          <w:bCs w:val="0"/>
          <w:sz w:val="28"/>
          <w:szCs w:val="28"/>
          <w:bdr w:val="none" w:sz="0" w:space="0" w:color="auto" w:frame="1"/>
        </w:rPr>
        <w:t>разного возраста</w:t>
      </w:r>
      <w:r w:rsidRPr="00843BC3">
        <w:rPr>
          <w:sz w:val="28"/>
          <w:szCs w:val="28"/>
        </w:rPr>
        <w:t xml:space="preserve">. Объединение с детьми </w:t>
      </w:r>
      <w:proofErr w:type="gramStart"/>
      <w:r w:rsidRPr="00843BC3">
        <w:rPr>
          <w:sz w:val="28"/>
          <w:szCs w:val="28"/>
        </w:rPr>
        <w:t>более старшего</w:t>
      </w:r>
      <w:proofErr w:type="gramEnd"/>
      <w:r w:rsidRPr="00843BC3">
        <w:rPr>
          <w:sz w:val="28"/>
          <w:szCs w:val="28"/>
        </w:rPr>
        <w:t xml:space="preserve"> возраста ставит малышей в благоприятные условия для восприятия</w:t>
      </w:r>
      <w:r w:rsidR="007013C4">
        <w:rPr>
          <w:sz w:val="28"/>
          <w:szCs w:val="28"/>
        </w:rPr>
        <w:t xml:space="preserve"> </w:t>
      </w:r>
      <w:r w:rsidRPr="00843BC3">
        <w:rPr>
          <w:rStyle w:val="a4"/>
          <w:b w:val="0"/>
          <w:bCs w:val="0"/>
          <w:sz w:val="28"/>
          <w:szCs w:val="28"/>
          <w:bdr w:val="none" w:sz="0" w:space="0" w:color="auto" w:frame="1"/>
        </w:rPr>
        <w:t>речи и ее активизации</w:t>
      </w:r>
      <w:r w:rsidRPr="00843BC3">
        <w:rPr>
          <w:sz w:val="28"/>
          <w:szCs w:val="28"/>
        </w:rPr>
        <w:t>: они активно подражают действиям и </w:t>
      </w:r>
      <w:r w:rsidRPr="00843BC3">
        <w:rPr>
          <w:rStyle w:val="a4"/>
          <w:b w:val="0"/>
          <w:bCs w:val="0"/>
          <w:sz w:val="28"/>
          <w:szCs w:val="28"/>
          <w:bdr w:val="none" w:sz="0" w:space="0" w:color="auto" w:frame="1"/>
        </w:rPr>
        <w:t>речи</w:t>
      </w:r>
      <w:r w:rsidRPr="00843BC3">
        <w:rPr>
          <w:sz w:val="28"/>
          <w:szCs w:val="28"/>
        </w:rPr>
        <w:t>, усваивают новые слова, овладевают ролевой речью в играх, простейшими видами рассказов по картинкам, об игрушках. Таким образом, общение является ведущим средством</w:t>
      </w:r>
      <w:r w:rsidR="007013C4">
        <w:rPr>
          <w:sz w:val="28"/>
          <w:szCs w:val="28"/>
        </w:rPr>
        <w:t xml:space="preserve"> </w:t>
      </w:r>
      <w:r w:rsidRPr="00843BC3">
        <w:rPr>
          <w:rStyle w:val="a4"/>
          <w:b w:val="0"/>
          <w:bCs w:val="0"/>
          <w:sz w:val="28"/>
          <w:szCs w:val="28"/>
          <w:bdr w:val="none" w:sz="0" w:space="0" w:color="auto" w:frame="1"/>
        </w:rPr>
        <w:t>развития речи</w:t>
      </w:r>
      <w:r w:rsidRPr="00843BC3">
        <w:rPr>
          <w:sz w:val="28"/>
          <w:szCs w:val="28"/>
        </w:rPr>
        <w:t>. Его содержание и формы определяют содержание и уровень</w:t>
      </w:r>
      <w:r w:rsidR="007013C4">
        <w:rPr>
          <w:sz w:val="28"/>
          <w:szCs w:val="28"/>
        </w:rPr>
        <w:t xml:space="preserve"> </w:t>
      </w:r>
      <w:r w:rsidRPr="00843BC3">
        <w:rPr>
          <w:rStyle w:val="a4"/>
          <w:b w:val="0"/>
          <w:bCs w:val="0"/>
          <w:sz w:val="28"/>
          <w:szCs w:val="28"/>
          <w:bdr w:val="none" w:sz="0" w:space="0" w:color="auto" w:frame="1"/>
        </w:rPr>
        <w:t>речи детей</w:t>
      </w:r>
      <w:r w:rsidRPr="00843BC3">
        <w:rPr>
          <w:sz w:val="28"/>
          <w:szCs w:val="28"/>
        </w:rPr>
        <w:t>.</w:t>
      </w:r>
    </w:p>
    <w:p w:rsidR="00842C28" w:rsidRPr="00843BC3" w:rsidRDefault="00842C28" w:rsidP="007013C4">
      <w:pPr>
        <w:pStyle w:val="a3"/>
        <w:spacing w:before="0" w:beforeAutospacing="0" w:after="0" w:afterAutospacing="0" w:line="22" w:lineRule="atLeast"/>
        <w:ind w:left="-567" w:firstLine="567"/>
        <w:jc w:val="both"/>
        <w:rPr>
          <w:sz w:val="28"/>
          <w:szCs w:val="28"/>
        </w:rPr>
      </w:pPr>
      <w:r w:rsidRPr="00843BC3">
        <w:rPr>
          <w:sz w:val="28"/>
          <w:szCs w:val="28"/>
        </w:rPr>
        <w:t>В этом нам помогают игры, направленные на</w:t>
      </w:r>
      <w:r>
        <w:rPr>
          <w:sz w:val="28"/>
          <w:szCs w:val="28"/>
        </w:rPr>
        <w:t xml:space="preserve"> </w:t>
      </w:r>
      <w:r w:rsidRPr="00843BC3">
        <w:rPr>
          <w:rStyle w:val="a4"/>
          <w:b w:val="0"/>
          <w:bCs w:val="0"/>
          <w:sz w:val="28"/>
          <w:szCs w:val="28"/>
          <w:bdr w:val="none" w:sz="0" w:space="0" w:color="auto" w:frame="1"/>
        </w:rPr>
        <w:t>развитие навыков общения</w:t>
      </w:r>
      <w:r>
        <w:rPr>
          <w:rStyle w:val="a4"/>
          <w:b w:val="0"/>
          <w:bCs w:val="0"/>
          <w:sz w:val="28"/>
          <w:szCs w:val="28"/>
          <w:bdr w:val="none" w:sz="0" w:space="0" w:color="auto" w:frame="1"/>
        </w:rPr>
        <w:t xml:space="preserve">: </w:t>
      </w:r>
      <w:r w:rsidRPr="00843BC3">
        <w:rPr>
          <w:i/>
          <w:iCs/>
          <w:sz w:val="28"/>
          <w:szCs w:val="28"/>
          <w:bdr w:val="none" w:sz="0" w:space="0" w:color="auto" w:frame="1"/>
        </w:rPr>
        <w:t>«Кто к нам пришел?»</w:t>
      </w:r>
      <w:r w:rsidRPr="00843BC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43BC3">
        <w:rPr>
          <w:i/>
          <w:iCs/>
          <w:sz w:val="28"/>
          <w:szCs w:val="28"/>
          <w:bdr w:val="none" w:sz="0" w:space="0" w:color="auto" w:frame="1"/>
        </w:rPr>
        <w:t>«Назови свое имя»</w:t>
      </w:r>
      <w:r w:rsidRPr="00843BC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43BC3">
        <w:rPr>
          <w:i/>
          <w:iCs/>
          <w:sz w:val="28"/>
          <w:szCs w:val="28"/>
          <w:bdr w:val="none" w:sz="0" w:space="0" w:color="auto" w:frame="1"/>
        </w:rPr>
        <w:t>«Мяч по кругу»</w:t>
      </w:r>
      <w:r w:rsidRPr="00843BC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43BC3">
        <w:rPr>
          <w:i/>
          <w:iCs/>
          <w:sz w:val="28"/>
          <w:szCs w:val="28"/>
          <w:bdr w:val="none" w:sz="0" w:space="0" w:color="auto" w:frame="1"/>
        </w:rPr>
        <w:t>«Паровозик дружбы»</w:t>
      </w:r>
      <w:r w:rsidRPr="00843BC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43BC3">
        <w:rPr>
          <w:i/>
          <w:iCs/>
          <w:sz w:val="28"/>
          <w:szCs w:val="28"/>
          <w:bdr w:val="none" w:sz="0" w:space="0" w:color="auto" w:frame="1"/>
        </w:rPr>
        <w:t>«Нужно делать так!»</w:t>
      </w:r>
      <w:r w:rsidRPr="00843BC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43BC3">
        <w:rPr>
          <w:i/>
          <w:iCs/>
          <w:sz w:val="28"/>
          <w:szCs w:val="28"/>
          <w:bdr w:val="none" w:sz="0" w:space="0" w:color="auto" w:frame="1"/>
        </w:rPr>
        <w:t>«Подари улыбку другу»</w:t>
      </w:r>
      <w:r>
        <w:rPr>
          <w:i/>
          <w:iCs/>
          <w:sz w:val="28"/>
          <w:szCs w:val="28"/>
          <w:bdr w:val="none" w:sz="0" w:space="0" w:color="auto" w:frame="1"/>
        </w:rPr>
        <w:t xml:space="preserve">, </w:t>
      </w:r>
      <w:r w:rsidRPr="00843BC3">
        <w:rPr>
          <w:i/>
          <w:iCs/>
          <w:sz w:val="28"/>
          <w:szCs w:val="28"/>
          <w:bdr w:val="none" w:sz="0" w:space="0" w:color="auto" w:frame="1"/>
        </w:rPr>
        <w:t>«Узнай по голосу»</w:t>
      </w:r>
    </w:p>
    <w:p w:rsidR="00B20F1D" w:rsidRPr="00B20F1D" w:rsidRDefault="00B20F1D" w:rsidP="007013C4">
      <w:pPr>
        <w:tabs>
          <w:tab w:val="left" w:pos="567"/>
        </w:tabs>
        <w:spacing w:after="0" w:line="22" w:lineRule="atLeast"/>
        <w:ind w:left="-567" w:right="140" w:firstLine="567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B20F1D">
        <w:rPr>
          <w:rFonts w:eastAsia="Times New Roman" w:cs="Times New Roman"/>
          <w:b/>
          <w:bCs/>
          <w:color w:val="000000"/>
          <w:u w:val="single"/>
          <w:lang w:eastAsia="ru-RU"/>
        </w:rPr>
        <w:t>Развитие связной речи посредством художественной литературы</w:t>
      </w:r>
      <w:r w:rsidRPr="00B20F1D">
        <w:rPr>
          <w:rFonts w:eastAsia="Times New Roman" w:cs="Times New Roman"/>
          <w:b/>
          <w:bCs/>
          <w:color w:val="000000"/>
          <w:lang w:eastAsia="ru-RU"/>
        </w:rPr>
        <w:t>.</w:t>
      </w:r>
    </w:p>
    <w:p w:rsidR="00842C28" w:rsidRDefault="00B20F1D" w:rsidP="007013C4">
      <w:pPr>
        <w:tabs>
          <w:tab w:val="left" w:pos="567"/>
        </w:tabs>
        <w:spacing w:after="0" w:line="22" w:lineRule="atLeast"/>
        <w:ind w:left="-567" w:right="140" w:firstLine="567"/>
        <w:jc w:val="both"/>
        <w:rPr>
          <w:rFonts w:eastAsia="Times New Roman" w:cs="Times New Roman"/>
          <w:color w:val="000000"/>
          <w:lang w:eastAsia="ru-RU"/>
        </w:rPr>
      </w:pPr>
      <w:r w:rsidRPr="00B20F1D">
        <w:rPr>
          <w:rFonts w:eastAsia="Times New Roman" w:cs="Times New Roman"/>
          <w:color w:val="000000"/>
          <w:lang w:eastAsia="ru-RU"/>
        </w:rPr>
        <w:t xml:space="preserve">Художественная литература является одним из основных средств речевого развития ребенка. На занятиях по ознакомлению с художественной литературой дети знакомятся с различными жанрами детского фольклора, со стихами и рассказами. Художественная литература служит действенным способом, нравственного и эстетического воспитания. </w:t>
      </w:r>
    </w:p>
    <w:p w:rsidR="00842C28" w:rsidRPr="00843BC3" w:rsidRDefault="00842C28" w:rsidP="007013C4">
      <w:pPr>
        <w:tabs>
          <w:tab w:val="left" w:pos="567"/>
        </w:tabs>
        <w:spacing w:after="0" w:line="22" w:lineRule="atLeast"/>
        <w:ind w:left="-567" w:right="140" w:firstLine="567"/>
        <w:jc w:val="both"/>
        <w:rPr>
          <w:szCs w:val="28"/>
        </w:rPr>
      </w:pPr>
      <w:r w:rsidRPr="00843BC3">
        <w:rPr>
          <w:szCs w:val="28"/>
        </w:rPr>
        <w:t>Таким образом, у детей формируется умение слышать, понимать речь, обогащаться словарный запас,</w:t>
      </w:r>
      <w:r>
        <w:rPr>
          <w:szCs w:val="28"/>
        </w:rPr>
        <w:t xml:space="preserve"> </w:t>
      </w:r>
      <w:r w:rsidRPr="00843BC3">
        <w:rPr>
          <w:rStyle w:val="a4"/>
          <w:b w:val="0"/>
          <w:bCs w:val="0"/>
          <w:szCs w:val="28"/>
          <w:bdr w:val="none" w:sz="0" w:space="0" w:color="auto" w:frame="1"/>
        </w:rPr>
        <w:t>развиваться</w:t>
      </w:r>
      <w:r>
        <w:rPr>
          <w:szCs w:val="28"/>
        </w:rPr>
        <w:t xml:space="preserve"> </w:t>
      </w:r>
      <w:r w:rsidRPr="00843BC3">
        <w:rPr>
          <w:szCs w:val="28"/>
        </w:rPr>
        <w:t>монологическая речь и интонационная её сторона, выразительность.</w:t>
      </w:r>
      <w:r w:rsidRPr="00842C28">
        <w:rPr>
          <w:color w:val="000000"/>
        </w:rPr>
        <w:t xml:space="preserve"> </w:t>
      </w:r>
      <w:r w:rsidRPr="00B20F1D">
        <w:rPr>
          <w:rFonts w:eastAsia="Times New Roman" w:cs="Times New Roman"/>
          <w:color w:val="000000"/>
          <w:lang w:eastAsia="ru-RU"/>
        </w:rPr>
        <w:t>Развивает мышление и воображение ребенка, обогащает его эмоции и словарный запас.</w:t>
      </w:r>
    </w:p>
    <w:p w:rsidR="00B20F1D" w:rsidRPr="00B20F1D" w:rsidRDefault="00B20F1D" w:rsidP="007013C4">
      <w:pPr>
        <w:tabs>
          <w:tab w:val="left" w:pos="567"/>
        </w:tabs>
        <w:spacing w:after="0" w:line="22" w:lineRule="atLeast"/>
        <w:ind w:left="-567" w:right="140" w:firstLine="567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B20F1D">
        <w:rPr>
          <w:rFonts w:eastAsia="Times New Roman" w:cs="Times New Roman"/>
          <w:b/>
          <w:bCs/>
          <w:color w:val="000000"/>
          <w:szCs w:val="28"/>
          <w:u w:val="single"/>
          <w:lang w:eastAsia="ru-RU"/>
        </w:rPr>
        <w:t>Художественное творчество и развитие речи</w:t>
      </w:r>
    </w:p>
    <w:p w:rsidR="00B20F1D" w:rsidRPr="00B20F1D" w:rsidRDefault="00B20F1D" w:rsidP="007013C4">
      <w:pPr>
        <w:tabs>
          <w:tab w:val="left" w:pos="567"/>
        </w:tabs>
        <w:spacing w:after="0" w:line="22" w:lineRule="atLeast"/>
        <w:ind w:left="-567" w:right="140" w:firstLine="567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B20F1D">
        <w:rPr>
          <w:rFonts w:eastAsia="Times New Roman" w:cs="Times New Roman"/>
          <w:color w:val="000000"/>
          <w:lang w:eastAsia="ru-RU"/>
        </w:rPr>
        <w:t>Изобразительная деятельность имеет большое познавательное и воспитательное значение. Художественное творчество - уникальное средство для развития мелкой моторики и речи в их единстве и взаимосвязи.</w:t>
      </w:r>
    </w:p>
    <w:p w:rsidR="00B20F1D" w:rsidRDefault="00B20F1D" w:rsidP="007013C4">
      <w:pPr>
        <w:tabs>
          <w:tab w:val="left" w:pos="567"/>
        </w:tabs>
        <w:spacing w:after="0" w:line="22" w:lineRule="atLeast"/>
        <w:ind w:left="-567" w:right="140" w:firstLine="567"/>
        <w:jc w:val="both"/>
        <w:rPr>
          <w:rFonts w:eastAsia="Times New Roman" w:cs="Times New Roman"/>
          <w:color w:val="000000"/>
          <w:lang w:eastAsia="ru-RU"/>
        </w:rPr>
      </w:pPr>
      <w:r w:rsidRPr="00B20F1D">
        <w:rPr>
          <w:rFonts w:eastAsia="Times New Roman" w:cs="Times New Roman"/>
          <w:color w:val="000000"/>
          <w:lang w:eastAsia="ru-RU"/>
        </w:rPr>
        <w:t>Чем больше ребенок умеет, хочет и стремится делать руками, тем он умнее и изобретательнее. По мере совершенствования мелкой моторики идет развитие речевой функции. Функция руки и речь развиваются параллельно. В процессе продуктивной деятельности детей учим анализировать формы, наблюдать, сравнивать, выделять черты сходства и различия предметов по величине.</w:t>
      </w:r>
    </w:p>
    <w:p w:rsidR="00842C28" w:rsidRPr="00842C28" w:rsidRDefault="00842C28" w:rsidP="007013C4">
      <w:pPr>
        <w:pStyle w:val="a3"/>
        <w:spacing w:before="0" w:beforeAutospacing="0" w:after="0" w:afterAutospacing="0" w:line="22" w:lineRule="atLeast"/>
        <w:ind w:left="-567" w:firstLine="567"/>
        <w:jc w:val="both"/>
        <w:rPr>
          <w:sz w:val="28"/>
          <w:szCs w:val="28"/>
          <w:u w:val="single"/>
        </w:rPr>
      </w:pPr>
      <w:r w:rsidRPr="00842C28">
        <w:rPr>
          <w:rStyle w:val="a4"/>
          <w:bCs w:val="0"/>
          <w:sz w:val="28"/>
          <w:szCs w:val="28"/>
          <w:u w:val="single"/>
          <w:bdr w:val="none" w:sz="0" w:space="0" w:color="auto" w:frame="1"/>
        </w:rPr>
        <w:t>Развитие речи и музыкальная деятельность</w:t>
      </w:r>
    </w:p>
    <w:p w:rsidR="00842C28" w:rsidRPr="00843BC3" w:rsidRDefault="00842C28" w:rsidP="007013C4">
      <w:pPr>
        <w:pStyle w:val="a3"/>
        <w:spacing w:before="0" w:beforeAutospacing="0" w:after="0" w:afterAutospacing="0" w:line="22" w:lineRule="atLeast"/>
        <w:ind w:left="-567" w:firstLine="567"/>
        <w:jc w:val="both"/>
        <w:rPr>
          <w:sz w:val="28"/>
          <w:szCs w:val="28"/>
        </w:rPr>
      </w:pPr>
      <w:r w:rsidRPr="00843BC3">
        <w:rPr>
          <w:sz w:val="28"/>
          <w:szCs w:val="28"/>
        </w:rPr>
        <w:t>Особенно большую роль в</w:t>
      </w:r>
      <w:r>
        <w:rPr>
          <w:sz w:val="28"/>
          <w:szCs w:val="28"/>
        </w:rPr>
        <w:t xml:space="preserve"> </w:t>
      </w:r>
      <w:r w:rsidRPr="00843BC3">
        <w:rPr>
          <w:rStyle w:val="a4"/>
          <w:b w:val="0"/>
          <w:bCs w:val="0"/>
          <w:sz w:val="28"/>
          <w:szCs w:val="28"/>
          <w:bdr w:val="none" w:sz="0" w:space="0" w:color="auto" w:frame="1"/>
        </w:rPr>
        <w:t>развитие речи</w:t>
      </w:r>
      <w:r>
        <w:rPr>
          <w:sz w:val="28"/>
          <w:szCs w:val="28"/>
        </w:rPr>
        <w:t xml:space="preserve"> </w:t>
      </w:r>
      <w:r w:rsidRPr="00843BC3">
        <w:rPr>
          <w:sz w:val="28"/>
          <w:szCs w:val="28"/>
        </w:rPr>
        <w:t>тут играет обучение пению. Условно, обучение пению проходит с трех сторон, это работа над дыханием, работа над дикцией и постановка голоса.</w:t>
      </w:r>
    </w:p>
    <w:p w:rsidR="00842C28" w:rsidRPr="00843BC3" w:rsidRDefault="00842C28" w:rsidP="007013C4">
      <w:pPr>
        <w:pStyle w:val="a3"/>
        <w:spacing w:before="0" w:beforeAutospacing="0" w:after="0" w:afterAutospacing="0" w:line="22" w:lineRule="atLeast"/>
        <w:ind w:left="-567" w:firstLine="567"/>
        <w:jc w:val="both"/>
        <w:rPr>
          <w:sz w:val="28"/>
          <w:szCs w:val="28"/>
        </w:rPr>
      </w:pPr>
      <w:r w:rsidRPr="00843BC3">
        <w:rPr>
          <w:sz w:val="28"/>
          <w:szCs w:val="28"/>
          <w:u w:val="single"/>
          <w:bdr w:val="none" w:sz="0" w:space="0" w:color="auto" w:frame="1"/>
        </w:rPr>
        <w:t>Совместно решаются и речевые задачи</w:t>
      </w:r>
      <w:r w:rsidRPr="00843BC3">
        <w:rPr>
          <w:sz w:val="28"/>
          <w:szCs w:val="28"/>
        </w:rPr>
        <w:t>:</w:t>
      </w:r>
    </w:p>
    <w:p w:rsidR="00842C28" w:rsidRPr="00843BC3" w:rsidRDefault="00842C28" w:rsidP="007013C4">
      <w:pPr>
        <w:pStyle w:val="a3"/>
        <w:numPr>
          <w:ilvl w:val="0"/>
          <w:numId w:val="9"/>
        </w:numPr>
        <w:tabs>
          <w:tab w:val="left" w:pos="567"/>
        </w:tabs>
        <w:spacing w:before="0" w:beforeAutospacing="0" w:after="0" w:afterAutospacing="0" w:line="22" w:lineRule="atLeast"/>
        <w:ind w:left="-567" w:firstLine="567"/>
        <w:jc w:val="both"/>
        <w:rPr>
          <w:sz w:val="28"/>
          <w:szCs w:val="28"/>
        </w:rPr>
      </w:pPr>
      <w:r w:rsidRPr="00843BC3">
        <w:rPr>
          <w:sz w:val="28"/>
          <w:szCs w:val="28"/>
        </w:rPr>
        <w:t>совершенствование голосового аппарата для пения, одновременно совершенствуется и для</w:t>
      </w:r>
      <w:r>
        <w:rPr>
          <w:sz w:val="28"/>
          <w:szCs w:val="28"/>
        </w:rPr>
        <w:t xml:space="preserve"> </w:t>
      </w:r>
      <w:r w:rsidRPr="00843BC3">
        <w:rPr>
          <w:rStyle w:val="a4"/>
          <w:b w:val="0"/>
          <w:bCs w:val="0"/>
          <w:sz w:val="28"/>
          <w:szCs w:val="28"/>
          <w:bdr w:val="none" w:sz="0" w:space="0" w:color="auto" w:frame="1"/>
        </w:rPr>
        <w:t>речи дошкольника</w:t>
      </w:r>
      <w:r w:rsidRPr="00843BC3">
        <w:rPr>
          <w:sz w:val="28"/>
          <w:szCs w:val="28"/>
        </w:rPr>
        <w:t>;</w:t>
      </w:r>
    </w:p>
    <w:p w:rsidR="00842C28" w:rsidRPr="00843BC3" w:rsidRDefault="00842C28" w:rsidP="007013C4">
      <w:pPr>
        <w:pStyle w:val="a3"/>
        <w:numPr>
          <w:ilvl w:val="0"/>
          <w:numId w:val="9"/>
        </w:numPr>
        <w:tabs>
          <w:tab w:val="left" w:pos="567"/>
        </w:tabs>
        <w:spacing w:before="0" w:beforeAutospacing="0" w:after="0" w:afterAutospacing="0" w:line="22" w:lineRule="atLeast"/>
        <w:ind w:left="-567" w:firstLine="567"/>
        <w:jc w:val="both"/>
        <w:rPr>
          <w:sz w:val="28"/>
          <w:szCs w:val="28"/>
        </w:rPr>
      </w:pPr>
      <w:r w:rsidRPr="00843BC3">
        <w:rPr>
          <w:sz w:val="28"/>
          <w:szCs w:val="28"/>
        </w:rPr>
        <w:t>культура выразительного исполнения, которая необходима в пении, формирует речевую выразительность;</w:t>
      </w:r>
    </w:p>
    <w:p w:rsidR="00842C28" w:rsidRPr="00843BC3" w:rsidRDefault="00842C28" w:rsidP="007013C4">
      <w:pPr>
        <w:pStyle w:val="a3"/>
        <w:numPr>
          <w:ilvl w:val="0"/>
          <w:numId w:val="9"/>
        </w:numPr>
        <w:tabs>
          <w:tab w:val="left" w:pos="567"/>
        </w:tabs>
        <w:spacing w:before="0" w:beforeAutospacing="0" w:after="0" w:afterAutospacing="0" w:line="22" w:lineRule="atLeast"/>
        <w:ind w:left="-567" w:firstLine="567"/>
        <w:jc w:val="both"/>
        <w:rPr>
          <w:sz w:val="28"/>
          <w:szCs w:val="28"/>
        </w:rPr>
      </w:pPr>
      <w:r w:rsidRPr="00843BC3">
        <w:rPr>
          <w:sz w:val="28"/>
          <w:szCs w:val="28"/>
        </w:rPr>
        <w:lastRenderedPageBreak/>
        <w:t>формирование навыка сольного пения закладывает основу монологической</w:t>
      </w:r>
      <w:r>
        <w:rPr>
          <w:sz w:val="28"/>
          <w:szCs w:val="28"/>
        </w:rPr>
        <w:t xml:space="preserve"> </w:t>
      </w:r>
      <w:r w:rsidRPr="00843BC3">
        <w:rPr>
          <w:rStyle w:val="a4"/>
          <w:b w:val="0"/>
          <w:bCs w:val="0"/>
          <w:sz w:val="28"/>
          <w:szCs w:val="28"/>
          <w:bdr w:val="none" w:sz="0" w:space="0" w:color="auto" w:frame="1"/>
        </w:rPr>
        <w:t>речи</w:t>
      </w:r>
      <w:r w:rsidRPr="00843BC3">
        <w:rPr>
          <w:sz w:val="28"/>
          <w:szCs w:val="28"/>
        </w:rPr>
        <w:t>;</w:t>
      </w:r>
    </w:p>
    <w:p w:rsidR="00842C28" w:rsidRPr="00843BC3" w:rsidRDefault="00842C28" w:rsidP="007013C4">
      <w:pPr>
        <w:pStyle w:val="a3"/>
        <w:numPr>
          <w:ilvl w:val="0"/>
          <w:numId w:val="9"/>
        </w:numPr>
        <w:tabs>
          <w:tab w:val="left" w:pos="567"/>
        </w:tabs>
        <w:spacing w:before="0" w:beforeAutospacing="0" w:after="0" w:afterAutospacing="0" w:line="22" w:lineRule="atLeast"/>
        <w:ind w:left="-567" w:firstLine="567"/>
        <w:jc w:val="both"/>
        <w:rPr>
          <w:sz w:val="28"/>
          <w:szCs w:val="28"/>
        </w:rPr>
      </w:pPr>
      <w:r w:rsidRPr="00843BC3">
        <w:rPr>
          <w:rStyle w:val="a4"/>
          <w:b w:val="0"/>
          <w:bCs w:val="0"/>
          <w:sz w:val="28"/>
          <w:szCs w:val="28"/>
          <w:bdr w:val="none" w:sz="0" w:space="0" w:color="auto" w:frame="1"/>
        </w:rPr>
        <w:t>развитие ладового чувства</w:t>
      </w:r>
      <w:r w:rsidRPr="00843BC3">
        <w:rPr>
          <w:sz w:val="28"/>
          <w:szCs w:val="28"/>
        </w:rPr>
        <w:t>, музыкальной интонации, открывает способность к речевым интонациям.</w:t>
      </w:r>
    </w:p>
    <w:p w:rsidR="00B20F1D" w:rsidRPr="00B20F1D" w:rsidRDefault="00B20F1D" w:rsidP="007013C4">
      <w:pPr>
        <w:tabs>
          <w:tab w:val="left" w:pos="567"/>
        </w:tabs>
        <w:spacing w:after="0" w:line="22" w:lineRule="atLeast"/>
        <w:ind w:left="-567" w:right="140" w:firstLine="567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B20F1D">
        <w:rPr>
          <w:rFonts w:eastAsia="Times New Roman" w:cs="Times New Roman"/>
          <w:b/>
          <w:bCs/>
          <w:color w:val="000000"/>
          <w:szCs w:val="28"/>
          <w:u w:val="single"/>
          <w:lang w:eastAsia="ru-RU"/>
        </w:rPr>
        <w:t>Развитие речевого общения через игровую деятельность</w:t>
      </w:r>
    </w:p>
    <w:p w:rsidR="00B20F1D" w:rsidRPr="00B20F1D" w:rsidRDefault="00B20F1D" w:rsidP="007013C4">
      <w:pPr>
        <w:tabs>
          <w:tab w:val="left" w:pos="567"/>
        </w:tabs>
        <w:spacing w:after="0" w:line="22" w:lineRule="atLeast"/>
        <w:ind w:left="-567" w:right="140" w:firstLine="567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B20F1D">
        <w:rPr>
          <w:rFonts w:eastAsia="Times New Roman" w:cs="Times New Roman"/>
          <w:color w:val="000000"/>
          <w:lang w:eastAsia="ru-RU"/>
        </w:rPr>
        <w:t>Через игру дети побуждаются к общению друг с другом.</w:t>
      </w:r>
    </w:p>
    <w:p w:rsidR="00B20F1D" w:rsidRPr="00B20F1D" w:rsidRDefault="00B20F1D" w:rsidP="007013C4">
      <w:pPr>
        <w:tabs>
          <w:tab w:val="left" w:pos="567"/>
        </w:tabs>
        <w:spacing w:after="0" w:line="22" w:lineRule="atLeast"/>
        <w:ind w:left="-567" w:right="140" w:firstLine="567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B20F1D">
        <w:rPr>
          <w:rFonts w:eastAsia="Times New Roman" w:cs="Times New Roman"/>
          <w:color w:val="000000"/>
          <w:lang w:eastAsia="ru-RU"/>
        </w:rPr>
        <w:t>Сюжетно-ролевая игра способствует:</w:t>
      </w:r>
    </w:p>
    <w:p w:rsidR="00B20F1D" w:rsidRPr="00B20F1D" w:rsidRDefault="00B20F1D" w:rsidP="007013C4">
      <w:pPr>
        <w:numPr>
          <w:ilvl w:val="0"/>
          <w:numId w:val="5"/>
        </w:numPr>
        <w:tabs>
          <w:tab w:val="left" w:pos="567"/>
        </w:tabs>
        <w:spacing w:after="0" w:line="22" w:lineRule="atLeast"/>
        <w:ind w:left="-567" w:right="140" w:firstLine="567"/>
        <w:jc w:val="both"/>
        <w:rPr>
          <w:rFonts w:ascii="Calibri" w:eastAsia="Times New Roman" w:hAnsi="Calibri" w:cs="Arial"/>
          <w:color w:val="000000"/>
          <w:sz w:val="22"/>
          <w:lang w:eastAsia="ru-RU"/>
        </w:rPr>
      </w:pPr>
      <w:r w:rsidRPr="00B20F1D">
        <w:rPr>
          <w:rFonts w:eastAsia="Times New Roman" w:cs="Times New Roman"/>
          <w:color w:val="000000"/>
          <w:lang w:eastAsia="ru-RU"/>
        </w:rPr>
        <w:t>закреплению навыков пользования инициативной речью,</w:t>
      </w:r>
    </w:p>
    <w:p w:rsidR="00B20F1D" w:rsidRPr="00B20F1D" w:rsidRDefault="00B20F1D" w:rsidP="007013C4">
      <w:pPr>
        <w:numPr>
          <w:ilvl w:val="0"/>
          <w:numId w:val="5"/>
        </w:numPr>
        <w:tabs>
          <w:tab w:val="left" w:pos="567"/>
        </w:tabs>
        <w:spacing w:after="0" w:line="22" w:lineRule="atLeast"/>
        <w:ind w:left="-567" w:right="140" w:firstLine="567"/>
        <w:jc w:val="both"/>
        <w:rPr>
          <w:rFonts w:ascii="Calibri" w:eastAsia="Times New Roman" w:hAnsi="Calibri" w:cs="Arial"/>
          <w:color w:val="000000"/>
          <w:sz w:val="22"/>
          <w:lang w:eastAsia="ru-RU"/>
        </w:rPr>
      </w:pPr>
      <w:r w:rsidRPr="00B20F1D">
        <w:rPr>
          <w:rFonts w:eastAsia="Times New Roman" w:cs="Times New Roman"/>
          <w:color w:val="000000"/>
          <w:lang w:eastAsia="ru-RU"/>
        </w:rPr>
        <w:t>совершенствованию разговорной речи,</w:t>
      </w:r>
    </w:p>
    <w:p w:rsidR="00B20F1D" w:rsidRPr="00B20F1D" w:rsidRDefault="00B20F1D" w:rsidP="007013C4">
      <w:pPr>
        <w:numPr>
          <w:ilvl w:val="0"/>
          <w:numId w:val="5"/>
        </w:numPr>
        <w:tabs>
          <w:tab w:val="left" w:pos="567"/>
        </w:tabs>
        <w:spacing w:after="0" w:line="22" w:lineRule="atLeast"/>
        <w:ind w:left="-567" w:right="140" w:firstLine="567"/>
        <w:jc w:val="both"/>
        <w:rPr>
          <w:rFonts w:ascii="Calibri" w:eastAsia="Times New Roman" w:hAnsi="Calibri" w:cs="Arial"/>
          <w:color w:val="000000"/>
          <w:sz w:val="22"/>
          <w:lang w:eastAsia="ru-RU"/>
        </w:rPr>
      </w:pPr>
      <w:r w:rsidRPr="00B20F1D">
        <w:rPr>
          <w:rFonts w:eastAsia="Times New Roman" w:cs="Times New Roman"/>
          <w:color w:val="000000"/>
          <w:lang w:eastAsia="ru-RU"/>
        </w:rPr>
        <w:t>обогащению словаря,</w:t>
      </w:r>
    </w:p>
    <w:p w:rsidR="00B20F1D" w:rsidRPr="00842C28" w:rsidRDefault="00B20F1D" w:rsidP="007013C4">
      <w:pPr>
        <w:numPr>
          <w:ilvl w:val="0"/>
          <w:numId w:val="5"/>
        </w:numPr>
        <w:tabs>
          <w:tab w:val="left" w:pos="567"/>
        </w:tabs>
        <w:spacing w:after="0" w:line="22" w:lineRule="atLeast"/>
        <w:ind w:left="-567" w:right="140" w:firstLine="567"/>
        <w:jc w:val="both"/>
        <w:rPr>
          <w:rFonts w:ascii="Calibri" w:eastAsia="Times New Roman" w:hAnsi="Calibri" w:cs="Arial"/>
          <w:color w:val="000000"/>
          <w:sz w:val="22"/>
          <w:lang w:eastAsia="ru-RU"/>
        </w:rPr>
      </w:pPr>
      <w:r w:rsidRPr="00B20F1D">
        <w:rPr>
          <w:rFonts w:eastAsia="Times New Roman" w:cs="Times New Roman"/>
          <w:color w:val="000000"/>
          <w:lang w:eastAsia="ru-RU"/>
        </w:rPr>
        <w:t>формированию грамматического строя языка и т. д.</w:t>
      </w:r>
    </w:p>
    <w:p w:rsidR="00842C28" w:rsidRPr="00843BC3" w:rsidRDefault="00842C28" w:rsidP="007013C4">
      <w:pPr>
        <w:pStyle w:val="a3"/>
        <w:spacing w:before="0" w:beforeAutospacing="0" w:after="0" w:afterAutospacing="0" w:line="22" w:lineRule="atLeast"/>
        <w:ind w:left="-567" w:firstLine="567"/>
        <w:jc w:val="both"/>
        <w:rPr>
          <w:sz w:val="28"/>
          <w:szCs w:val="28"/>
        </w:rPr>
      </w:pPr>
      <w:r w:rsidRPr="00843BC3">
        <w:rPr>
          <w:sz w:val="28"/>
          <w:szCs w:val="28"/>
        </w:rPr>
        <w:t>В дошкольном возрасте большое значение в речевом</w:t>
      </w:r>
      <w:r>
        <w:rPr>
          <w:sz w:val="28"/>
          <w:szCs w:val="28"/>
        </w:rPr>
        <w:t xml:space="preserve"> </w:t>
      </w:r>
      <w:r w:rsidRPr="00843BC3">
        <w:rPr>
          <w:rStyle w:val="a4"/>
          <w:b w:val="0"/>
          <w:bCs w:val="0"/>
          <w:sz w:val="28"/>
          <w:szCs w:val="28"/>
          <w:bdr w:val="none" w:sz="0" w:space="0" w:color="auto" w:frame="1"/>
        </w:rPr>
        <w:t>развитии детей имеет игра</w:t>
      </w:r>
      <w:r w:rsidRPr="00843BC3">
        <w:rPr>
          <w:sz w:val="28"/>
          <w:szCs w:val="28"/>
        </w:rPr>
        <w:t>. Ее характером определяются речевые функции, содержание и средства общения. Для речевого</w:t>
      </w:r>
      <w:r>
        <w:rPr>
          <w:sz w:val="28"/>
          <w:szCs w:val="28"/>
        </w:rPr>
        <w:t xml:space="preserve"> </w:t>
      </w:r>
      <w:r w:rsidRPr="00843BC3">
        <w:rPr>
          <w:rStyle w:val="a4"/>
          <w:b w:val="0"/>
          <w:bCs w:val="0"/>
          <w:sz w:val="28"/>
          <w:szCs w:val="28"/>
          <w:bdr w:val="none" w:sz="0" w:space="0" w:color="auto" w:frame="1"/>
        </w:rPr>
        <w:t>развития используются все виды игровой деятельности</w:t>
      </w:r>
      <w:r w:rsidRPr="00843BC3">
        <w:rPr>
          <w:sz w:val="28"/>
          <w:szCs w:val="28"/>
        </w:rPr>
        <w:t>.</w:t>
      </w:r>
    </w:p>
    <w:p w:rsidR="00842C28" w:rsidRPr="00843BC3" w:rsidRDefault="00842C28" w:rsidP="007013C4">
      <w:pPr>
        <w:pStyle w:val="a3"/>
        <w:spacing w:before="0" w:beforeAutospacing="0" w:after="0" w:afterAutospacing="0" w:line="22" w:lineRule="atLeast"/>
        <w:ind w:left="-567" w:firstLine="567"/>
        <w:jc w:val="both"/>
        <w:rPr>
          <w:sz w:val="28"/>
          <w:szCs w:val="28"/>
        </w:rPr>
      </w:pPr>
      <w:r w:rsidRPr="00843BC3">
        <w:rPr>
          <w:sz w:val="28"/>
          <w:szCs w:val="28"/>
        </w:rPr>
        <w:t>В творческой ролевой игре, коммуникативной по своей природе, происходит дифференциация функций и форм</w:t>
      </w:r>
      <w:r>
        <w:rPr>
          <w:sz w:val="28"/>
          <w:szCs w:val="28"/>
        </w:rPr>
        <w:t xml:space="preserve"> </w:t>
      </w:r>
      <w:r w:rsidRPr="00843BC3">
        <w:rPr>
          <w:rStyle w:val="a4"/>
          <w:b w:val="0"/>
          <w:bCs w:val="0"/>
          <w:sz w:val="28"/>
          <w:szCs w:val="28"/>
          <w:bdr w:val="none" w:sz="0" w:space="0" w:color="auto" w:frame="1"/>
        </w:rPr>
        <w:t>речи</w:t>
      </w:r>
      <w:r w:rsidRPr="00843BC3">
        <w:rPr>
          <w:sz w:val="28"/>
          <w:szCs w:val="28"/>
        </w:rPr>
        <w:t>. В ней совершенствуется диалогическая речь, возникает потребность в связной монологической</w:t>
      </w:r>
      <w:r>
        <w:rPr>
          <w:sz w:val="28"/>
          <w:szCs w:val="28"/>
        </w:rPr>
        <w:t xml:space="preserve"> </w:t>
      </w:r>
      <w:r w:rsidRPr="00843BC3">
        <w:rPr>
          <w:rStyle w:val="a4"/>
          <w:b w:val="0"/>
          <w:bCs w:val="0"/>
          <w:sz w:val="28"/>
          <w:szCs w:val="28"/>
          <w:bdr w:val="none" w:sz="0" w:space="0" w:color="auto" w:frame="1"/>
        </w:rPr>
        <w:t>речи</w:t>
      </w:r>
      <w:r w:rsidRPr="00843BC3">
        <w:rPr>
          <w:sz w:val="28"/>
          <w:szCs w:val="28"/>
        </w:rPr>
        <w:t>. Ролевая игра способствует становлению и</w:t>
      </w:r>
      <w:r>
        <w:rPr>
          <w:sz w:val="28"/>
          <w:szCs w:val="28"/>
        </w:rPr>
        <w:t xml:space="preserve"> </w:t>
      </w:r>
      <w:r w:rsidRPr="00843BC3">
        <w:rPr>
          <w:rStyle w:val="a4"/>
          <w:b w:val="0"/>
          <w:bCs w:val="0"/>
          <w:sz w:val="28"/>
          <w:szCs w:val="28"/>
          <w:bdr w:val="none" w:sz="0" w:space="0" w:color="auto" w:frame="1"/>
        </w:rPr>
        <w:t>развитию</w:t>
      </w:r>
      <w:r>
        <w:rPr>
          <w:rStyle w:val="a4"/>
          <w:b w:val="0"/>
          <w:bCs w:val="0"/>
          <w:sz w:val="28"/>
          <w:szCs w:val="28"/>
          <w:bdr w:val="none" w:sz="0" w:space="0" w:color="auto" w:frame="1"/>
        </w:rPr>
        <w:t xml:space="preserve"> </w:t>
      </w:r>
      <w:r w:rsidRPr="00843BC3">
        <w:rPr>
          <w:sz w:val="28"/>
          <w:szCs w:val="28"/>
        </w:rPr>
        <w:t>регулирующей и планирующей функций</w:t>
      </w:r>
      <w:r>
        <w:rPr>
          <w:sz w:val="28"/>
          <w:szCs w:val="28"/>
        </w:rPr>
        <w:t xml:space="preserve"> </w:t>
      </w:r>
      <w:r w:rsidRPr="00843BC3">
        <w:rPr>
          <w:rStyle w:val="a4"/>
          <w:b w:val="0"/>
          <w:bCs w:val="0"/>
          <w:sz w:val="28"/>
          <w:szCs w:val="28"/>
          <w:bdr w:val="none" w:sz="0" w:space="0" w:color="auto" w:frame="1"/>
        </w:rPr>
        <w:t>речи</w:t>
      </w:r>
      <w:r w:rsidRPr="00843BC3">
        <w:rPr>
          <w:sz w:val="28"/>
          <w:szCs w:val="28"/>
        </w:rPr>
        <w:t>.</w:t>
      </w:r>
    </w:p>
    <w:p w:rsidR="00842C28" w:rsidRPr="00843BC3" w:rsidRDefault="00842C28" w:rsidP="007013C4">
      <w:pPr>
        <w:pStyle w:val="a3"/>
        <w:spacing w:before="0" w:beforeAutospacing="0" w:after="0" w:afterAutospacing="0" w:line="22" w:lineRule="atLeast"/>
        <w:ind w:left="-567" w:firstLine="567"/>
        <w:jc w:val="both"/>
        <w:rPr>
          <w:sz w:val="28"/>
          <w:szCs w:val="28"/>
        </w:rPr>
      </w:pPr>
      <w:r w:rsidRPr="00843BC3">
        <w:rPr>
          <w:sz w:val="28"/>
          <w:szCs w:val="28"/>
        </w:rPr>
        <w:t>Сюжетно-ролевые игры. Здесь</w:t>
      </w:r>
      <w:r>
        <w:rPr>
          <w:sz w:val="28"/>
          <w:szCs w:val="28"/>
        </w:rPr>
        <w:t xml:space="preserve"> </w:t>
      </w:r>
      <w:r w:rsidRPr="00843BC3">
        <w:rPr>
          <w:rStyle w:val="a4"/>
          <w:b w:val="0"/>
          <w:bCs w:val="0"/>
          <w:sz w:val="28"/>
          <w:szCs w:val="28"/>
          <w:bdr w:val="none" w:sz="0" w:space="0" w:color="auto" w:frame="1"/>
        </w:rPr>
        <w:t>ребенок</w:t>
      </w:r>
      <w:r>
        <w:rPr>
          <w:sz w:val="28"/>
          <w:szCs w:val="28"/>
        </w:rPr>
        <w:t xml:space="preserve"> </w:t>
      </w:r>
      <w:r w:rsidRPr="00843BC3">
        <w:rPr>
          <w:sz w:val="28"/>
          <w:szCs w:val="28"/>
        </w:rPr>
        <w:t>использует выразительные средства</w:t>
      </w:r>
      <w:r>
        <w:rPr>
          <w:sz w:val="28"/>
          <w:szCs w:val="28"/>
        </w:rPr>
        <w:t xml:space="preserve"> </w:t>
      </w:r>
      <w:r w:rsidRPr="00843BC3">
        <w:rPr>
          <w:rStyle w:val="a4"/>
          <w:b w:val="0"/>
          <w:bCs w:val="0"/>
          <w:sz w:val="28"/>
          <w:szCs w:val="28"/>
          <w:bdr w:val="none" w:sz="0" w:space="0" w:color="auto" w:frame="1"/>
        </w:rPr>
        <w:t>речи</w:t>
      </w:r>
      <w:r>
        <w:rPr>
          <w:rStyle w:val="a4"/>
          <w:b w:val="0"/>
          <w:bCs w:val="0"/>
          <w:sz w:val="28"/>
          <w:szCs w:val="28"/>
          <w:bdr w:val="none" w:sz="0" w:space="0" w:color="auto" w:frame="1"/>
        </w:rPr>
        <w:t xml:space="preserve"> </w:t>
      </w:r>
      <w:r w:rsidRPr="00843BC3">
        <w:rPr>
          <w:sz w:val="28"/>
          <w:szCs w:val="28"/>
        </w:rPr>
        <w:t>(интонация, громкость, темп, эмоциональная окрашенность, звукоподражание и пр.). Он учится планировать замысел игры,</w:t>
      </w:r>
      <w:r>
        <w:rPr>
          <w:sz w:val="28"/>
          <w:szCs w:val="28"/>
        </w:rPr>
        <w:t xml:space="preserve"> </w:t>
      </w:r>
      <w:r w:rsidRPr="00843BC3">
        <w:rPr>
          <w:rStyle w:val="a4"/>
          <w:b w:val="0"/>
          <w:bCs w:val="0"/>
          <w:sz w:val="28"/>
          <w:szCs w:val="28"/>
          <w:bdr w:val="none" w:sz="0" w:space="0" w:color="auto" w:frame="1"/>
        </w:rPr>
        <w:t>развивать его</w:t>
      </w:r>
      <w:r w:rsidRPr="00843BC3">
        <w:rPr>
          <w:sz w:val="28"/>
          <w:szCs w:val="28"/>
        </w:rPr>
        <w:t>, придумывать дальнейший ход событий, смотреть на игровую ситуацию с</w:t>
      </w:r>
      <w:r>
        <w:rPr>
          <w:sz w:val="28"/>
          <w:szCs w:val="28"/>
        </w:rPr>
        <w:t xml:space="preserve"> </w:t>
      </w:r>
      <w:r w:rsidRPr="00843BC3">
        <w:rPr>
          <w:rStyle w:val="a4"/>
          <w:b w:val="0"/>
          <w:bCs w:val="0"/>
          <w:sz w:val="28"/>
          <w:szCs w:val="28"/>
          <w:bdr w:val="none" w:sz="0" w:space="0" w:color="auto" w:frame="1"/>
        </w:rPr>
        <w:t>разных позиций</w:t>
      </w:r>
      <w:r w:rsidRPr="00843BC3">
        <w:rPr>
          <w:sz w:val="28"/>
          <w:szCs w:val="28"/>
        </w:rPr>
        <w:t>, поскольку он исполняет несколько ролей.</w:t>
      </w:r>
    </w:p>
    <w:p w:rsidR="00842C28" w:rsidRDefault="00842C28" w:rsidP="007013C4">
      <w:pPr>
        <w:pStyle w:val="a3"/>
        <w:spacing w:before="0" w:beforeAutospacing="0" w:after="0" w:afterAutospacing="0" w:line="22" w:lineRule="atLeast"/>
        <w:ind w:left="-567" w:firstLine="567"/>
        <w:jc w:val="both"/>
        <w:rPr>
          <w:sz w:val="28"/>
          <w:szCs w:val="28"/>
        </w:rPr>
      </w:pPr>
      <w:r w:rsidRPr="00843BC3">
        <w:rPr>
          <w:sz w:val="28"/>
          <w:szCs w:val="28"/>
        </w:rPr>
        <w:t>В театрализованных играх, дети разыгрывают сюжеты и берут на себя роли из литературных произведений, сказок, мультфильмов и пр. Театрализованная игра способствуют более глубокому пониманию смысла обыгрываемых произведений и активизируют речь детей.</w:t>
      </w:r>
    </w:p>
    <w:p w:rsidR="00842C28" w:rsidRDefault="00842C28" w:rsidP="007013C4">
      <w:pPr>
        <w:pStyle w:val="a3"/>
        <w:spacing w:before="0" w:beforeAutospacing="0" w:after="0" w:afterAutospacing="0" w:line="22" w:lineRule="atLeast"/>
        <w:ind w:left="-567" w:firstLine="567"/>
        <w:jc w:val="both"/>
        <w:rPr>
          <w:sz w:val="28"/>
          <w:szCs w:val="28"/>
        </w:rPr>
      </w:pPr>
      <w:r w:rsidRPr="00843BC3">
        <w:rPr>
          <w:sz w:val="28"/>
          <w:szCs w:val="28"/>
        </w:rPr>
        <w:t>Игры-драматизации способствуют</w:t>
      </w:r>
      <w:r>
        <w:rPr>
          <w:sz w:val="28"/>
          <w:szCs w:val="28"/>
        </w:rPr>
        <w:t xml:space="preserve"> </w:t>
      </w:r>
      <w:r w:rsidRPr="00843BC3">
        <w:rPr>
          <w:rStyle w:val="a4"/>
          <w:b w:val="0"/>
          <w:bCs w:val="0"/>
          <w:sz w:val="28"/>
          <w:szCs w:val="28"/>
          <w:bdr w:val="none" w:sz="0" w:space="0" w:color="auto" w:frame="1"/>
        </w:rPr>
        <w:t>развитию речевой активности</w:t>
      </w:r>
      <w:r w:rsidRPr="00843BC3">
        <w:rPr>
          <w:sz w:val="28"/>
          <w:szCs w:val="28"/>
        </w:rPr>
        <w:t>, вкуса и интереса к художественному слову, выразительности </w:t>
      </w:r>
      <w:r w:rsidRPr="00843BC3">
        <w:rPr>
          <w:rStyle w:val="a4"/>
          <w:b w:val="0"/>
          <w:bCs w:val="0"/>
          <w:sz w:val="28"/>
          <w:szCs w:val="28"/>
          <w:bdr w:val="none" w:sz="0" w:space="0" w:color="auto" w:frame="1"/>
        </w:rPr>
        <w:t>речи</w:t>
      </w:r>
      <w:r w:rsidRPr="00843BC3">
        <w:rPr>
          <w:sz w:val="28"/>
          <w:szCs w:val="28"/>
        </w:rPr>
        <w:t>, художественно-речевой</w:t>
      </w:r>
      <w:r>
        <w:rPr>
          <w:sz w:val="28"/>
          <w:szCs w:val="28"/>
        </w:rPr>
        <w:t xml:space="preserve"> </w:t>
      </w:r>
      <w:r w:rsidRPr="00843BC3">
        <w:rPr>
          <w:rStyle w:val="a4"/>
          <w:b w:val="0"/>
          <w:bCs w:val="0"/>
          <w:sz w:val="28"/>
          <w:szCs w:val="28"/>
          <w:bdr w:val="none" w:sz="0" w:space="0" w:color="auto" w:frame="1"/>
        </w:rPr>
        <w:t>деятельности</w:t>
      </w:r>
      <w:r w:rsidRPr="00843BC3">
        <w:rPr>
          <w:sz w:val="28"/>
          <w:szCs w:val="28"/>
        </w:rPr>
        <w:t>.</w:t>
      </w:r>
    </w:p>
    <w:p w:rsidR="00842C28" w:rsidRDefault="00842C28" w:rsidP="007013C4">
      <w:pPr>
        <w:pStyle w:val="a3"/>
        <w:spacing w:before="0" w:beforeAutospacing="0" w:after="0" w:afterAutospacing="0" w:line="22" w:lineRule="atLeast"/>
        <w:ind w:left="-567" w:firstLine="567"/>
        <w:jc w:val="both"/>
        <w:rPr>
          <w:sz w:val="28"/>
          <w:szCs w:val="28"/>
        </w:rPr>
      </w:pPr>
      <w:r w:rsidRPr="00843BC3">
        <w:rPr>
          <w:sz w:val="28"/>
          <w:szCs w:val="28"/>
        </w:rPr>
        <w:t>В процессе строительно-конструктивных игр, дети учатся наблюдать, различать, сравнивать, запоминать и воспроизводить приемы строительства, сосредотачивать внимание на последовательности действий. Дети усваивают схему изготовления постройки, учатся планировать работу, представляя ее в целом, осуществляют анализ и синтез постройки, проявляют фантазию.</w:t>
      </w:r>
    </w:p>
    <w:p w:rsidR="00842C28" w:rsidRDefault="00842C28" w:rsidP="007013C4">
      <w:pPr>
        <w:pStyle w:val="a3"/>
        <w:spacing w:before="0" w:beforeAutospacing="0" w:after="0" w:afterAutospacing="0" w:line="22" w:lineRule="atLeast"/>
        <w:ind w:left="-567" w:firstLine="567"/>
        <w:jc w:val="both"/>
        <w:rPr>
          <w:rStyle w:val="a4"/>
          <w:b w:val="0"/>
          <w:bCs w:val="0"/>
          <w:sz w:val="28"/>
          <w:szCs w:val="28"/>
          <w:bdr w:val="none" w:sz="0" w:space="0" w:color="auto" w:frame="1"/>
        </w:rPr>
      </w:pPr>
      <w:r w:rsidRPr="00843BC3">
        <w:rPr>
          <w:sz w:val="28"/>
          <w:szCs w:val="28"/>
        </w:rPr>
        <w:t>Дети овладевают словарем, то есть обогащается речь, выражающая названия геометрических тел, пространственных отношений,</w:t>
      </w:r>
      <w:r>
        <w:rPr>
          <w:sz w:val="28"/>
          <w:szCs w:val="28"/>
        </w:rPr>
        <w:t xml:space="preserve"> </w:t>
      </w:r>
      <w:r w:rsidRPr="00843BC3">
        <w:rPr>
          <w:rStyle w:val="a4"/>
          <w:b w:val="0"/>
          <w:bCs w:val="0"/>
          <w:sz w:val="28"/>
          <w:szCs w:val="28"/>
          <w:bdr w:val="none" w:sz="0" w:space="0" w:color="auto" w:frame="1"/>
        </w:rPr>
        <w:t>развивается диалогическая речь</w:t>
      </w:r>
      <w:r>
        <w:rPr>
          <w:rStyle w:val="a4"/>
          <w:b w:val="0"/>
          <w:bCs w:val="0"/>
          <w:sz w:val="28"/>
          <w:szCs w:val="28"/>
          <w:bdr w:val="none" w:sz="0" w:space="0" w:color="auto" w:frame="1"/>
        </w:rPr>
        <w:t xml:space="preserve">. </w:t>
      </w:r>
    </w:p>
    <w:p w:rsidR="00842C28" w:rsidRPr="00843BC3" w:rsidRDefault="00842C28" w:rsidP="007013C4">
      <w:pPr>
        <w:pStyle w:val="a3"/>
        <w:spacing w:before="0" w:beforeAutospacing="0" w:after="0" w:afterAutospacing="0" w:line="22" w:lineRule="atLeast"/>
        <w:ind w:left="-567" w:firstLine="567"/>
        <w:jc w:val="both"/>
        <w:rPr>
          <w:sz w:val="28"/>
          <w:szCs w:val="28"/>
        </w:rPr>
      </w:pPr>
      <w:r>
        <w:rPr>
          <w:rStyle w:val="a4"/>
          <w:b w:val="0"/>
          <w:bCs w:val="0"/>
          <w:sz w:val="28"/>
          <w:szCs w:val="28"/>
          <w:bdr w:val="none" w:sz="0" w:space="0" w:color="auto" w:frame="1"/>
        </w:rPr>
        <w:t>И</w:t>
      </w:r>
      <w:r w:rsidRPr="00843BC3">
        <w:rPr>
          <w:sz w:val="28"/>
          <w:szCs w:val="28"/>
        </w:rPr>
        <w:t>гры-эксперименты</w:t>
      </w:r>
      <w:r>
        <w:rPr>
          <w:sz w:val="28"/>
          <w:szCs w:val="28"/>
        </w:rPr>
        <w:t xml:space="preserve"> </w:t>
      </w:r>
      <w:r w:rsidRPr="00843BC3">
        <w:rPr>
          <w:sz w:val="28"/>
          <w:szCs w:val="28"/>
        </w:rPr>
        <w:t>- особая группа игр, которые очень эффективны в решении познавательно-речевых задач, а так же интересны и увлекательны для дошкольников.</w:t>
      </w:r>
    </w:p>
    <w:p w:rsidR="00842C28" w:rsidRPr="00843BC3" w:rsidRDefault="00842C28" w:rsidP="007013C4">
      <w:pPr>
        <w:pStyle w:val="a3"/>
        <w:spacing w:before="0" w:beforeAutospacing="0" w:after="0" w:afterAutospacing="0" w:line="22" w:lineRule="atLeast"/>
        <w:ind w:left="-567" w:firstLine="567"/>
        <w:jc w:val="both"/>
        <w:rPr>
          <w:sz w:val="28"/>
          <w:szCs w:val="28"/>
        </w:rPr>
      </w:pPr>
      <w:r w:rsidRPr="00843BC3">
        <w:rPr>
          <w:sz w:val="28"/>
          <w:szCs w:val="28"/>
        </w:rPr>
        <w:t>В результате усвоения детьми причинно-следственных связей обогащается словарный запас детей, улучшается грамматический строй,</w:t>
      </w:r>
      <w:r>
        <w:rPr>
          <w:sz w:val="28"/>
          <w:szCs w:val="28"/>
        </w:rPr>
        <w:t xml:space="preserve"> </w:t>
      </w:r>
      <w:r w:rsidRPr="00843BC3">
        <w:rPr>
          <w:rStyle w:val="a4"/>
          <w:b w:val="0"/>
          <w:bCs w:val="0"/>
          <w:sz w:val="28"/>
          <w:szCs w:val="28"/>
          <w:bdr w:val="none" w:sz="0" w:space="0" w:color="auto" w:frame="1"/>
        </w:rPr>
        <w:t>развивается связная речь</w:t>
      </w:r>
      <w:r w:rsidRPr="00843BC3">
        <w:rPr>
          <w:sz w:val="28"/>
          <w:szCs w:val="28"/>
        </w:rPr>
        <w:t>.</w:t>
      </w:r>
    </w:p>
    <w:p w:rsidR="00842C28" w:rsidRPr="00B20F1D" w:rsidRDefault="00842C28" w:rsidP="007013C4">
      <w:pPr>
        <w:tabs>
          <w:tab w:val="left" w:pos="567"/>
        </w:tabs>
        <w:spacing w:after="0" w:line="22" w:lineRule="atLeast"/>
        <w:ind w:left="-567" w:right="140" w:firstLine="567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B20F1D">
        <w:rPr>
          <w:rFonts w:eastAsia="Times New Roman" w:cs="Times New Roman"/>
          <w:bCs/>
          <w:color w:val="000000"/>
          <w:szCs w:val="28"/>
          <w:u w:val="single"/>
          <w:lang w:eastAsia="ru-RU"/>
        </w:rPr>
        <w:t>Развитие речи средствами дидактической игры</w:t>
      </w:r>
    </w:p>
    <w:p w:rsidR="00842C28" w:rsidRPr="00B20F1D" w:rsidRDefault="00842C28" w:rsidP="007013C4">
      <w:pPr>
        <w:tabs>
          <w:tab w:val="left" w:pos="567"/>
        </w:tabs>
        <w:spacing w:after="0" w:line="22" w:lineRule="atLeast"/>
        <w:ind w:left="-567" w:right="140" w:firstLine="567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B20F1D">
        <w:rPr>
          <w:rFonts w:eastAsia="Times New Roman" w:cs="Times New Roman"/>
          <w:color w:val="000000"/>
          <w:lang w:eastAsia="ru-RU"/>
        </w:rPr>
        <w:lastRenderedPageBreak/>
        <w:t>Дидактическая игра развивает речь детей: пополняет и активизирует словарь, формирует правильное звукопроизношение, развивает связную речь, умение правильно выражать свои мысли.</w:t>
      </w:r>
    </w:p>
    <w:p w:rsidR="00842C28" w:rsidRPr="00B20F1D" w:rsidRDefault="00842C28" w:rsidP="007013C4">
      <w:pPr>
        <w:tabs>
          <w:tab w:val="left" w:pos="567"/>
        </w:tabs>
        <w:spacing w:after="0" w:line="22" w:lineRule="atLeast"/>
        <w:ind w:left="-567" w:right="140" w:firstLine="567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B20F1D">
        <w:rPr>
          <w:rFonts w:eastAsia="Times New Roman" w:cs="Times New Roman"/>
          <w:color w:val="000000"/>
          <w:lang w:eastAsia="ru-RU"/>
        </w:rPr>
        <w:t>С помощью дидактических игр обогащается словарный запас детей. Так же они используются для закрепления словаря детей (существительные, прилагательные, глаголы, названия цвета, пространственные понятия, предлоги и т. д.). Развивается речь, память, внимание, логическое мышление, зрительная память. Закрепляется культура поведения, навыки общения.</w:t>
      </w:r>
    </w:p>
    <w:p w:rsidR="00842C28" w:rsidRPr="00B20F1D" w:rsidRDefault="00842C28" w:rsidP="007013C4">
      <w:pPr>
        <w:tabs>
          <w:tab w:val="left" w:pos="567"/>
        </w:tabs>
        <w:spacing w:after="0" w:line="22" w:lineRule="atLeast"/>
        <w:ind w:left="-567" w:right="140" w:firstLine="567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B20F1D">
        <w:rPr>
          <w:rFonts w:eastAsia="Times New Roman" w:cs="Times New Roman"/>
          <w:bCs/>
          <w:color w:val="000000"/>
          <w:szCs w:val="28"/>
          <w:u w:val="single"/>
          <w:lang w:eastAsia="ru-RU"/>
        </w:rPr>
        <w:t>Подвижные игры в речевом развитии</w:t>
      </w:r>
    </w:p>
    <w:p w:rsidR="00842C28" w:rsidRPr="00B20F1D" w:rsidRDefault="00842C28" w:rsidP="007013C4">
      <w:pPr>
        <w:tabs>
          <w:tab w:val="left" w:pos="567"/>
        </w:tabs>
        <w:spacing w:after="0" w:line="22" w:lineRule="atLeast"/>
        <w:ind w:left="-567" w:right="140" w:firstLine="567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B20F1D">
        <w:rPr>
          <w:rFonts w:eastAsia="Times New Roman" w:cs="Times New Roman"/>
          <w:color w:val="000000"/>
          <w:lang w:eastAsia="ru-RU"/>
        </w:rPr>
        <w:t>Подвижная игра направлена на достижение определённых целей воспитания и обучения.</w:t>
      </w:r>
    </w:p>
    <w:p w:rsidR="00842C28" w:rsidRDefault="00842C28" w:rsidP="007013C4">
      <w:pPr>
        <w:tabs>
          <w:tab w:val="left" w:pos="567"/>
        </w:tabs>
        <w:spacing w:after="0" w:line="22" w:lineRule="atLeast"/>
        <w:ind w:left="-567" w:right="140" w:firstLine="567"/>
        <w:jc w:val="both"/>
        <w:rPr>
          <w:rFonts w:eastAsia="Times New Roman" w:cs="Times New Roman"/>
          <w:color w:val="000000"/>
          <w:lang w:eastAsia="ru-RU"/>
        </w:rPr>
      </w:pPr>
      <w:r w:rsidRPr="00B20F1D">
        <w:rPr>
          <w:rFonts w:eastAsia="Times New Roman" w:cs="Times New Roman"/>
          <w:color w:val="000000"/>
          <w:lang w:eastAsia="ru-RU"/>
        </w:rPr>
        <w:t xml:space="preserve">Во время игры стремимся к побуждению у детей подражательной речевой деятельности, расширяется объем понимания речи и словарного запаса. Это достигается путем проговаривания вместе с детьми </w:t>
      </w:r>
      <w:proofErr w:type="spellStart"/>
      <w:r w:rsidRPr="00B20F1D">
        <w:rPr>
          <w:rFonts w:eastAsia="Times New Roman" w:cs="Times New Roman"/>
          <w:color w:val="000000"/>
          <w:lang w:eastAsia="ru-RU"/>
        </w:rPr>
        <w:t>потешек</w:t>
      </w:r>
      <w:proofErr w:type="spellEnd"/>
      <w:r w:rsidRPr="00B20F1D">
        <w:rPr>
          <w:rFonts w:eastAsia="Times New Roman" w:cs="Times New Roman"/>
          <w:color w:val="000000"/>
          <w:lang w:eastAsia="ru-RU"/>
        </w:rPr>
        <w:t>, стихотворений, словесного сопровождения подвижных игр.</w:t>
      </w:r>
    </w:p>
    <w:p w:rsidR="00842C28" w:rsidRPr="00842C28" w:rsidRDefault="00842C28" w:rsidP="007013C4">
      <w:pPr>
        <w:pStyle w:val="a3"/>
        <w:spacing w:before="0" w:beforeAutospacing="0" w:after="0" w:afterAutospacing="0" w:line="22" w:lineRule="atLeast"/>
        <w:ind w:left="-567" w:firstLine="567"/>
        <w:jc w:val="both"/>
        <w:rPr>
          <w:sz w:val="28"/>
          <w:szCs w:val="28"/>
          <w:u w:val="single"/>
        </w:rPr>
      </w:pPr>
      <w:r w:rsidRPr="00842C28">
        <w:rPr>
          <w:rStyle w:val="a4"/>
          <w:bCs w:val="0"/>
          <w:sz w:val="28"/>
          <w:szCs w:val="28"/>
          <w:u w:val="single"/>
          <w:bdr w:val="none" w:sz="0" w:space="0" w:color="auto" w:frame="1"/>
        </w:rPr>
        <w:t>Развитие речи и трудовая деятельность</w:t>
      </w:r>
    </w:p>
    <w:p w:rsidR="00842C28" w:rsidRDefault="00842C28" w:rsidP="007013C4">
      <w:pPr>
        <w:tabs>
          <w:tab w:val="left" w:pos="567"/>
        </w:tabs>
        <w:spacing w:after="0" w:line="22" w:lineRule="atLeast"/>
        <w:ind w:left="-567" w:right="142" w:firstLine="567"/>
        <w:jc w:val="both"/>
        <w:rPr>
          <w:rFonts w:eastAsia="Times New Roman" w:cs="Times New Roman"/>
          <w:color w:val="000000"/>
          <w:lang w:eastAsia="ru-RU"/>
        </w:rPr>
      </w:pPr>
      <w:r w:rsidRPr="00843BC3">
        <w:rPr>
          <w:rStyle w:val="a4"/>
          <w:b w:val="0"/>
          <w:bCs w:val="0"/>
          <w:szCs w:val="28"/>
          <w:bdr w:val="none" w:sz="0" w:space="0" w:color="auto" w:frame="1"/>
        </w:rPr>
        <w:t>Через трудовую деятельность развиваются</w:t>
      </w:r>
      <w:r w:rsidRPr="00843BC3">
        <w:rPr>
          <w:szCs w:val="28"/>
        </w:rPr>
        <w:t> навыки диалогической </w:t>
      </w:r>
      <w:r w:rsidRPr="00843BC3">
        <w:rPr>
          <w:rStyle w:val="a4"/>
          <w:b w:val="0"/>
          <w:bCs w:val="0"/>
          <w:szCs w:val="28"/>
          <w:bdr w:val="none" w:sz="0" w:space="0" w:color="auto" w:frame="1"/>
        </w:rPr>
        <w:t>речи</w:t>
      </w:r>
      <w:r w:rsidRPr="00843BC3">
        <w:rPr>
          <w:szCs w:val="28"/>
        </w:rPr>
        <w:t>, стимулируются активные высказывания детей, формируется доброжелательное отношение к сверстникам, умение работать в паре. Эти задачи решаются в процессе дежурств, наблюдений, трудовых поручений, во время режимных моментов и др. Общение в процессе труда</w:t>
      </w:r>
      <w:r>
        <w:rPr>
          <w:szCs w:val="28"/>
        </w:rPr>
        <w:t xml:space="preserve"> </w:t>
      </w:r>
      <w:r w:rsidRPr="00843BC3">
        <w:rPr>
          <w:i/>
          <w:iCs/>
          <w:szCs w:val="28"/>
          <w:bdr w:val="none" w:sz="0" w:space="0" w:color="auto" w:frame="1"/>
        </w:rPr>
        <w:t>(бытовой, в природе, ручной</w:t>
      </w:r>
      <w:r>
        <w:rPr>
          <w:i/>
          <w:iCs/>
          <w:szCs w:val="28"/>
          <w:bdr w:val="none" w:sz="0" w:space="0" w:color="auto" w:frame="1"/>
        </w:rPr>
        <w:t xml:space="preserve">) </w:t>
      </w:r>
      <w:r w:rsidRPr="00843BC3">
        <w:rPr>
          <w:szCs w:val="28"/>
        </w:rPr>
        <w:t>помогает обогатить содержание</w:t>
      </w:r>
      <w:r>
        <w:rPr>
          <w:szCs w:val="28"/>
        </w:rPr>
        <w:t xml:space="preserve"> </w:t>
      </w:r>
      <w:r w:rsidRPr="00843BC3">
        <w:rPr>
          <w:rStyle w:val="a4"/>
          <w:b w:val="0"/>
          <w:bCs w:val="0"/>
          <w:szCs w:val="28"/>
          <w:bdr w:val="none" w:sz="0" w:space="0" w:color="auto" w:frame="1"/>
        </w:rPr>
        <w:t>детских представлений и речи</w:t>
      </w:r>
      <w:r w:rsidRPr="00843BC3">
        <w:rPr>
          <w:szCs w:val="28"/>
        </w:rPr>
        <w:t>, пополняет словарь названиями орудий и предметов труда, трудовых действий, качеств, результатов</w:t>
      </w:r>
    </w:p>
    <w:p w:rsidR="00B20F1D" w:rsidRPr="00B20F1D" w:rsidRDefault="00B20F1D" w:rsidP="007013C4">
      <w:pPr>
        <w:tabs>
          <w:tab w:val="left" w:pos="567"/>
        </w:tabs>
        <w:spacing w:after="0" w:line="22" w:lineRule="atLeast"/>
        <w:ind w:left="-567" w:right="140" w:firstLine="567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B20F1D">
        <w:rPr>
          <w:rFonts w:eastAsia="Times New Roman" w:cs="Times New Roman"/>
          <w:b/>
          <w:bCs/>
          <w:color w:val="000000"/>
          <w:szCs w:val="28"/>
          <w:u w:val="single"/>
          <w:lang w:eastAsia="ru-RU"/>
        </w:rPr>
        <w:t>Развитие речи на прогулке</w:t>
      </w:r>
    </w:p>
    <w:p w:rsidR="00B20F1D" w:rsidRPr="00B20F1D" w:rsidRDefault="00B20F1D" w:rsidP="007013C4">
      <w:pPr>
        <w:tabs>
          <w:tab w:val="left" w:pos="567"/>
        </w:tabs>
        <w:spacing w:after="0" w:line="22" w:lineRule="atLeast"/>
        <w:ind w:left="-567" w:right="142" w:firstLine="567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B20F1D">
        <w:rPr>
          <w:rFonts w:eastAsia="Times New Roman" w:cs="Times New Roman"/>
          <w:color w:val="000000"/>
          <w:lang w:eastAsia="ru-RU"/>
        </w:rPr>
        <w:t>Прогулка - это не только важный режимный момент, но и замечательный способ развития речи ребёнка. Территория детского сада разнообразная: здесь растут разные деревья, кусты. В тёплое время года клумбы пестрят цветами. На прогулках дети отмечают все, что они видят вокруг себя и стараются выразить свое впечатление словами.</w:t>
      </w:r>
    </w:p>
    <w:p w:rsidR="007013C4" w:rsidRPr="007013C4" w:rsidRDefault="007013C4" w:rsidP="007013C4">
      <w:pPr>
        <w:spacing w:after="0" w:line="22" w:lineRule="atLeast"/>
        <w:ind w:left="-567" w:firstLine="709"/>
        <w:jc w:val="center"/>
        <w:rPr>
          <w:i/>
        </w:rPr>
      </w:pPr>
      <w:r>
        <w:rPr>
          <w:i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3129915</wp:posOffset>
            </wp:positionH>
            <wp:positionV relativeFrom="margin">
              <wp:posOffset>6890385</wp:posOffset>
            </wp:positionV>
            <wp:extent cx="2876550" cy="2295525"/>
            <wp:effectExtent l="19050" t="0" r="0" b="0"/>
            <wp:wrapSquare wrapText="bothSides"/>
            <wp:docPr id="2" name="Рисунок 4" descr="https://avatars.mds.yandex.net/get-zen_doc/1532998/pub_5ffbfe9cf906b168721598d9_5ffbff02af142f0b178a741a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zen_doc/1532998/pub_5ffbfe9cf906b168721598d9_5ffbff02af142f0b178a741a/scale_12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013C4">
        <w:rPr>
          <w:i/>
        </w:rPr>
        <w:t>Умение общаться со сверстниками и другими людьми – одно из необходимых условий нормального личностного и социального развития ребенка</w:t>
      </w:r>
      <w:r>
        <w:rPr>
          <w:i/>
        </w:rPr>
        <w:t xml:space="preserve">. Чем лучше будет </w:t>
      </w:r>
      <w:r w:rsidRPr="007013C4">
        <w:rPr>
          <w:i/>
        </w:rPr>
        <w:t>развита его речь, тем выше гарантия успешного его последующего обучения.</w:t>
      </w:r>
    </w:p>
    <w:p w:rsidR="007013C4" w:rsidRPr="007013C4" w:rsidRDefault="007013C4" w:rsidP="007013C4">
      <w:pPr>
        <w:spacing w:after="0" w:line="22" w:lineRule="atLeast"/>
        <w:ind w:left="-567" w:firstLine="709"/>
        <w:jc w:val="center"/>
        <w:rPr>
          <w:i/>
        </w:rPr>
      </w:pPr>
      <w:r w:rsidRPr="007013C4">
        <w:rPr>
          <w:i/>
        </w:rPr>
        <w:t>В заключении, можно сделать вывод о том, что все выше сказанное способствует возникновению речевой активности у детей.</w:t>
      </w:r>
    </w:p>
    <w:p w:rsidR="007013C4" w:rsidRPr="007013C4" w:rsidRDefault="007013C4" w:rsidP="007013C4">
      <w:pPr>
        <w:spacing w:after="0" w:line="22" w:lineRule="atLeast"/>
        <w:ind w:left="-567" w:firstLine="709"/>
        <w:jc w:val="center"/>
        <w:rPr>
          <w:i/>
        </w:rPr>
      </w:pPr>
      <w:r w:rsidRPr="007013C4">
        <w:rPr>
          <w:i/>
        </w:rPr>
        <w:t>Поэтому работая с детьми, мы должны помнить, что «ребенок – это не сосуд, который нужно наполнить, а факел – который нужно зажечь в разных видах деятельности»</w:t>
      </w:r>
    </w:p>
    <w:p w:rsidR="00B20F1D" w:rsidRDefault="00B20F1D" w:rsidP="004126A8">
      <w:pPr>
        <w:pStyle w:val="a3"/>
        <w:spacing w:before="0" w:beforeAutospacing="0" w:after="0" w:afterAutospacing="0"/>
        <w:ind w:left="-567" w:right="140" w:firstLine="567"/>
        <w:jc w:val="both"/>
        <w:rPr>
          <w:sz w:val="28"/>
          <w:szCs w:val="28"/>
        </w:rPr>
      </w:pPr>
    </w:p>
    <w:p w:rsidR="005F2F61" w:rsidRPr="00843BC3" w:rsidRDefault="005F2F61" w:rsidP="009933FA">
      <w:pPr>
        <w:pStyle w:val="a3"/>
        <w:spacing w:before="0" w:beforeAutospacing="0" w:after="0" w:afterAutospacing="0"/>
        <w:ind w:left="-567" w:firstLine="567"/>
        <w:rPr>
          <w:sz w:val="28"/>
          <w:szCs w:val="28"/>
        </w:rPr>
      </w:pPr>
      <w:r w:rsidRPr="00843BC3">
        <w:rPr>
          <w:sz w:val="28"/>
          <w:szCs w:val="28"/>
        </w:rPr>
        <w:t>.</w:t>
      </w:r>
      <w:r w:rsidR="007013C4" w:rsidRPr="007013C4">
        <w:t xml:space="preserve"> </w:t>
      </w:r>
    </w:p>
    <w:sectPr w:rsidR="005F2F61" w:rsidRPr="00843BC3" w:rsidSect="00B20F1D">
      <w:pgSz w:w="11906" w:h="16838" w:code="9"/>
      <w:pgMar w:top="1134" w:right="851" w:bottom="851" w:left="1701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701D"/>
    <w:multiLevelType w:val="hybridMultilevel"/>
    <w:tmpl w:val="90F6D61C"/>
    <w:lvl w:ilvl="0" w:tplc="00066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A5033"/>
    <w:multiLevelType w:val="hybridMultilevel"/>
    <w:tmpl w:val="FD44C058"/>
    <w:lvl w:ilvl="0" w:tplc="00066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EB5241"/>
    <w:multiLevelType w:val="multilevel"/>
    <w:tmpl w:val="92705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7865B2"/>
    <w:multiLevelType w:val="multilevel"/>
    <w:tmpl w:val="773CD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EC176D"/>
    <w:multiLevelType w:val="hybridMultilevel"/>
    <w:tmpl w:val="C08EBED0"/>
    <w:lvl w:ilvl="0" w:tplc="00066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AA1919"/>
    <w:multiLevelType w:val="multilevel"/>
    <w:tmpl w:val="10E69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173E75"/>
    <w:multiLevelType w:val="multilevel"/>
    <w:tmpl w:val="8E0E1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2479C9"/>
    <w:multiLevelType w:val="multilevel"/>
    <w:tmpl w:val="446EA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5D3B46"/>
    <w:multiLevelType w:val="multilevel"/>
    <w:tmpl w:val="3BB85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2F61"/>
    <w:rsid w:val="0007116E"/>
    <w:rsid w:val="004126A8"/>
    <w:rsid w:val="004E213D"/>
    <w:rsid w:val="005F2F61"/>
    <w:rsid w:val="006C0B77"/>
    <w:rsid w:val="007013C4"/>
    <w:rsid w:val="00755816"/>
    <w:rsid w:val="008242FF"/>
    <w:rsid w:val="00842C28"/>
    <w:rsid w:val="00843BC3"/>
    <w:rsid w:val="00870751"/>
    <w:rsid w:val="008C3E21"/>
    <w:rsid w:val="008F6D20"/>
    <w:rsid w:val="00922C48"/>
    <w:rsid w:val="009933FA"/>
    <w:rsid w:val="00A611FF"/>
    <w:rsid w:val="00B20F1D"/>
    <w:rsid w:val="00B5046B"/>
    <w:rsid w:val="00B915B7"/>
    <w:rsid w:val="00BC1711"/>
    <w:rsid w:val="00C225AB"/>
    <w:rsid w:val="00C66010"/>
    <w:rsid w:val="00DE6769"/>
    <w:rsid w:val="00EA59DF"/>
    <w:rsid w:val="00EE4070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5F2F6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F2F6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2F61"/>
    <w:rPr>
      <w:b/>
      <w:bCs/>
    </w:rPr>
  </w:style>
  <w:style w:type="paragraph" w:styleId="a5">
    <w:name w:val="caption"/>
    <w:basedOn w:val="a"/>
    <w:next w:val="a"/>
    <w:uiPriority w:val="35"/>
    <w:unhideWhenUsed/>
    <w:qFormat/>
    <w:rsid w:val="00755816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c5">
    <w:name w:val="c5"/>
    <w:basedOn w:val="a"/>
    <w:rsid w:val="009933F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933FA"/>
  </w:style>
  <w:style w:type="paragraph" w:styleId="a6">
    <w:name w:val="Balloon Text"/>
    <w:basedOn w:val="a"/>
    <w:link w:val="a7"/>
    <w:uiPriority w:val="99"/>
    <w:semiHidden/>
    <w:unhideWhenUsed/>
    <w:rsid w:val="009933FA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33FA"/>
    <w:rPr>
      <w:rFonts w:ascii="Tahoma" w:hAnsi="Tahoma" w:cs="Tahoma"/>
      <w:sz w:val="16"/>
      <w:szCs w:val="16"/>
    </w:rPr>
  </w:style>
  <w:style w:type="character" w:customStyle="1" w:styleId="c13">
    <w:name w:val="c13"/>
    <w:basedOn w:val="a0"/>
    <w:rsid w:val="00B20F1D"/>
  </w:style>
  <w:style w:type="character" w:customStyle="1" w:styleId="c2">
    <w:name w:val="c2"/>
    <w:basedOn w:val="a0"/>
    <w:rsid w:val="00B20F1D"/>
  </w:style>
  <w:style w:type="character" w:customStyle="1" w:styleId="c19">
    <w:name w:val="c19"/>
    <w:basedOn w:val="a0"/>
    <w:rsid w:val="00B20F1D"/>
  </w:style>
  <w:style w:type="paragraph" w:styleId="a8">
    <w:name w:val="List Paragraph"/>
    <w:basedOn w:val="a"/>
    <w:uiPriority w:val="34"/>
    <w:qFormat/>
    <w:rsid w:val="00B20F1D"/>
    <w:pPr>
      <w:ind w:left="720"/>
      <w:contextualSpacing/>
    </w:pPr>
  </w:style>
  <w:style w:type="character" w:customStyle="1" w:styleId="c14">
    <w:name w:val="c14"/>
    <w:basedOn w:val="a0"/>
    <w:rsid w:val="00B20F1D"/>
  </w:style>
  <w:style w:type="character" w:customStyle="1" w:styleId="c3">
    <w:name w:val="c3"/>
    <w:basedOn w:val="a0"/>
    <w:rsid w:val="00B20F1D"/>
  </w:style>
  <w:style w:type="character" w:customStyle="1" w:styleId="c18">
    <w:name w:val="c18"/>
    <w:basedOn w:val="a0"/>
    <w:rsid w:val="00B20F1D"/>
  </w:style>
  <w:style w:type="character" w:customStyle="1" w:styleId="c20">
    <w:name w:val="c20"/>
    <w:basedOn w:val="a0"/>
    <w:rsid w:val="00B20F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4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1870</Words>
  <Characters>10661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olesya</cp:lastModifiedBy>
  <cp:revision>8</cp:revision>
  <dcterms:created xsi:type="dcterms:W3CDTF">2021-05-11T15:26:00Z</dcterms:created>
  <dcterms:modified xsi:type="dcterms:W3CDTF">2021-11-19T07:51:00Z</dcterms:modified>
</cp:coreProperties>
</file>