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66D" w:rsidRPr="0031266D" w:rsidRDefault="0031266D" w:rsidP="0031266D">
      <w:pPr>
        <w:shd w:val="clear" w:color="auto" w:fill="FFFFFF"/>
        <w:spacing w:after="0" w:line="240" w:lineRule="auto"/>
        <w:jc w:val="center"/>
        <w:outlineLvl w:val="0"/>
        <w:rPr>
          <w:rFonts w:ascii="Monotype Corsiva" w:eastAsia="Times New Roman" w:hAnsi="Monotype Corsiva" w:cs="Times New Roman"/>
          <w:b/>
          <w:bCs/>
          <w:color w:val="385623" w:themeColor="accent6" w:themeShade="80"/>
          <w:kern w:val="36"/>
          <w:sz w:val="40"/>
          <w:szCs w:val="40"/>
          <w:lang w:eastAsia="ru-RU"/>
        </w:rPr>
      </w:pPr>
      <w:bookmarkStart w:id="0" w:name="_GoBack"/>
      <w:bookmarkEnd w:id="0"/>
      <w:r>
        <w:rPr>
          <w:rFonts w:ascii="Monotype Corsiva" w:eastAsia="Times New Roman" w:hAnsi="Monotype Corsiva" w:cs="Times New Roman"/>
          <w:b/>
          <w:bCs/>
          <w:color w:val="385623" w:themeColor="accent6" w:themeShade="80"/>
          <w:kern w:val="36"/>
          <w:sz w:val="40"/>
          <w:szCs w:val="40"/>
          <w:lang w:eastAsia="ru-RU"/>
        </w:rPr>
        <w:t>Развитие речи ребенка в семье</w:t>
      </w:r>
    </w:p>
    <w:p w:rsidR="0031266D" w:rsidRDefault="0031266D" w:rsidP="0031266D">
      <w:pPr>
        <w:shd w:val="clear" w:color="auto" w:fill="FFFFFF"/>
        <w:spacing w:after="0" w:line="240" w:lineRule="auto"/>
        <w:rPr>
          <w:rFonts w:ascii="Times New Roman" w:eastAsia="Times New Roman" w:hAnsi="Times New Roman" w:cs="Times New Roman"/>
          <w:b/>
          <w:bCs/>
          <w:sz w:val="24"/>
          <w:szCs w:val="24"/>
          <w:lang w:eastAsia="ru-RU"/>
        </w:rPr>
      </w:pPr>
    </w:p>
    <w:p w:rsidR="0031266D" w:rsidRPr="0031266D" w:rsidRDefault="0031266D" w:rsidP="0031266D">
      <w:pPr>
        <w:shd w:val="clear" w:color="auto" w:fill="FFFFFF"/>
        <w:spacing w:after="0" w:line="240" w:lineRule="auto"/>
        <w:jc w:val="both"/>
        <w:rPr>
          <w:rFonts w:ascii="Times New Roman" w:eastAsia="Times New Roman" w:hAnsi="Times New Roman" w:cs="Times New Roman"/>
          <w:sz w:val="28"/>
          <w:szCs w:val="24"/>
          <w:lang w:eastAsia="ru-RU"/>
        </w:rPr>
      </w:pPr>
      <w:r w:rsidRPr="0031266D">
        <w:rPr>
          <w:rFonts w:ascii="Times New Roman" w:eastAsia="Times New Roman" w:hAnsi="Times New Roman" w:cs="Times New Roman"/>
          <w:b/>
          <w:bCs/>
          <w:sz w:val="28"/>
          <w:szCs w:val="24"/>
          <w:lang w:eastAsia="ru-RU"/>
        </w:rPr>
        <w:t>В разговорах с малышами не отвечать сразу же на вопрос ребенка к Вам, а сначала предложить ему самому подумать и ответить на свой вопрос, порассуждать или пофантазировать вместе с Вами.</w:t>
      </w:r>
    </w:p>
    <w:p w:rsidR="0031266D" w:rsidRPr="0031266D" w:rsidRDefault="0031266D" w:rsidP="0031266D">
      <w:pPr>
        <w:shd w:val="clear" w:color="auto" w:fill="FFFFFF"/>
        <w:spacing w:after="0" w:line="240" w:lineRule="auto"/>
        <w:jc w:val="both"/>
        <w:rPr>
          <w:rFonts w:ascii="Times New Roman" w:eastAsia="Times New Roman" w:hAnsi="Times New Roman" w:cs="Times New Roman"/>
          <w:sz w:val="28"/>
          <w:szCs w:val="24"/>
          <w:lang w:eastAsia="ru-RU"/>
        </w:rPr>
      </w:pPr>
      <w:r w:rsidRPr="0031266D">
        <w:rPr>
          <w:rFonts w:ascii="Times New Roman" w:eastAsia="Times New Roman" w:hAnsi="Times New Roman" w:cs="Times New Roman"/>
          <w:b/>
          <w:bCs/>
          <w:i/>
          <w:iCs/>
          <w:sz w:val="28"/>
          <w:szCs w:val="24"/>
          <w:lang w:eastAsia="ru-RU"/>
        </w:rPr>
        <w:t>Зачем это нужно:</w:t>
      </w:r>
      <w:r w:rsidRPr="0031266D">
        <w:rPr>
          <w:rFonts w:ascii="Times New Roman" w:eastAsia="Times New Roman" w:hAnsi="Times New Roman" w:cs="Times New Roman"/>
          <w:sz w:val="28"/>
          <w:szCs w:val="24"/>
          <w:lang w:eastAsia="ru-RU"/>
        </w:rPr>
        <w:t> таким образом по ходу обычной жизни мы развиваем связную речь малышей, учим их понятно для собеседника выражать свои собственные мысли, развиваем умение рассуждать и доказывать свое мнение.</w:t>
      </w:r>
    </w:p>
    <w:p w:rsidR="0031266D" w:rsidRPr="0031266D" w:rsidRDefault="0031266D" w:rsidP="0031266D">
      <w:pPr>
        <w:shd w:val="clear" w:color="auto" w:fill="FFFFFF"/>
        <w:spacing w:after="0" w:line="240" w:lineRule="auto"/>
        <w:jc w:val="both"/>
        <w:rPr>
          <w:rFonts w:ascii="Times New Roman" w:eastAsia="Times New Roman" w:hAnsi="Times New Roman" w:cs="Times New Roman"/>
          <w:sz w:val="28"/>
          <w:szCs w:val="24"/>
          <w:lang w:eastAsia="ru-RU"/>
        </w:rPr>
      </w:pPr>
      <w:r w:rsidRPr="0031266D">
        <w:rPr>
          <w:rFonts w:ascii="Times New Roman" w:eastAsia="Times New Roman" w:hAnsi="Times New Roman" w:cs="Times New Roman"/>
          <w:sz w:val="28"/>
          <w:szCs w:val="24"/>
          <w:lang w:eastAsia="ru-RU"/>
        </w:rPr>
        <w:t xml:space="preserve">Таких ситуаций очень много в обычном общении, и нужно их просто использовать для того, чтобы развивать речь малыша. Если малышу трудно выразить свою мысль, подскажите ему начала фраз, а он их продолжит: «Я думаю, что…», </w:t>
      </w:r>
      <w:proofErr w:type="gramStart"/>
      <w:r w:rsidRPr="0031266D">
        <w:rPr>
          <w:rFonts w:ascii="Times New Roman" w:eastAsia="Times New Roman" w:hAnsi="Times New Roman" w:cs="Times New Roman"/>
          <w:sz w:val="28"/>
          <w:szCs w:val="24"/>
          <w:lang w:eastAsia="ru-RU"/>
        </w:rPr>
        <w:t>«Наверное</w:t>
      </w:r>
      <w:proofErr w:type="gramEnd"/>
      <w:r w:rsidRPr="0031266D">
        <w:rPr>
          <w:rFonts w:ascii="Times New Roman" w:eastAsia="Times New Roman" w:hAnsi="Times New Roman" w:cs="Times New Roman"/>
          <w:sz w:val="28"/>
          <w:szCs w:val="24"/>
          <w:lang w:eastAsia="ru-RU"/>
        </w:rPr>
        <w:t>, они …», «Может быть…»! и другие.</w:t>
      </w:r>
    </w:p>
    <w:p w:rsidR="0031266D" w:rsidRPr="0031266D" w:rsidRDefault="0031266D" w:rsidP="0031266D">
      <w:pPr>
        <w:shd w:val="clear" w:color="auto" w:fill="FFFFFF"/>
        <w:spacing w:after="0" w:line="240" w:lineRule="auto"/>
        <w:jc w:val="both"/>
        <w:rPr>
          <w:rFonts w:ascii="Times New Roman" w:eastAsia="Times New Roman" w:hAnsi="Times New Roman" w:cs="Times New Roman"/>
          <w:sz w:val="28"/>
          <w:szCs w:val="24"/>
          <w:lang w:eastAsia="ru-RU"/>
        </w:rPr>
      </w:pPr>
    </w:p>
    <w:p w:rsidR="0031266D" w:rsidRPr="0031266D" w:rsidRDefault="0031266D" w:rsidP="0031266D">
      <w:pPr>
        <w:shd w:val="clear" w:color="auto" w:fill="FFFFFF"/>
        <w:spacing w:after="0" w:line="240" w:lineRule="auto"/>
        <w:jc w:val="both"/>
        <w:rPr>
          <w:rFonts w:ascii="Times New Roman" w:eastAsia="Times New Roman" w:hAnsi="Times New Roman" w:cs="Times New Roman"/>
          <w:sz w:val="28"/>
          <w:szCs w:val="24"/>
          <w:lang w:eastAsia="ru-RU"/>
        </w:rPr>
      </w:pPr>
      <w:r w:rsidRPr="0031266D">
        <w:rPr>
          <w:rFonts w:ascii="Times New Roman" w:eastAsia="Times New Roman" w:hAnsi="Times New Roman" w:cs="Times New Roman"/>
          <w:b/>
          <w:bCs/>
          <w:sz w:val="28"/>
          <w:szCs w:val="24"/>
          <w:lang w:eastAsia="ru-RU"/>
        </w:rPr>
        <w:t>С детьми, которые «не хотят» говорить и вместо речи используют жесты, использовать прием «непонимания ребенка» в проблемной жизненной провоцирующей ситуации.</w:t>
      </w:r>
    </w:p>
    <w:p w:rsidR="0031266D" w:rsidRPr="0031266D" w:rsidRDefault="0031266D" w:rsidP="0031266D">
      <w:pPr>
        <w:shd w:val="clear" w:color="auto" w:fill="FFFFFF"/>
        <w:spacing w:after="0" w:line="240" w:lineRule="auto"/>
        <w:jc w:val="both"/>
        <w:rPr>
          <w:rFonts w:ascii="Times New Roman" w:eastAsia="Times New Roman" w:hAnsi="Times New Roman" w:cs="Times New Roman"/>
          <w:sz w:val="28"/>
          <w:szCs w:val="24"/>
          <w:lang w:eastAsia="ru-RU"/>
        </w:rPr>
      </w:pPr>
      <w:r w:rsidRPr="0031266D">
        <w:rPr>
          <w:rFonts w:ascii="Times New Roman" w:eastAsia="Times New Roman" w:hAnsi="Times New Roman" w:cs="Times New Roman"/>
          <w:b/>
          <w:bCs/>
          <w:i/>
          <w:iCs/>
          <w:sz w:val="28"/>
          <w:szCs w:val="24"/>
          <w:lang w:eastAsia="ru-RU"/>
        </w:rPr>
        <w:t>Зачем это нужно?</w:t>
      </w:r>
      <w:r w:rsidRPr="0031266D">
        <w:rPr>
          <w:rFonts w:ascii="Times New Roman" w:eastAsia="Times New Roman" w:hAnsi="Times New Roman" w:cs="Times New Roman"/>
          <w:sz w:val="28"/>
          <w:szCs w:val="24"/>
          <w:lang w:eastAsia="ru-RU"/>
        </w:rPr>
        <w:t xml:space="preserve"> Часто дети не говорят только потому, что речь им не требуется для жизни. Родители их понимают с </w:t>
      </w:r>
      <w:proofErr w:type="spellStart"/>
      <w:r w:rsidRPr="0031266D">
        <w:rPr>
          <w:rFonts w:ascii="Times New Roman" w:eastAsia="Times New Roman" w:hAnsi="Times New Roman" w:cs="Times New Roman"/>
          <w:sz w:val="28"/>
          <w:szCs w:val="24"/>
          <w:lang w:eastAsia="ru-RU"/>
        </w:rPr>
        <w:t>полужеста</w:t>
      </w:r>
      <w:proofErr w:type="spellEnd"/>
      <w:r w:rsidRPr="0031266D">
        <w:rPr>
          <w:rFonts w:ascii="Times New Roman" w:eastAsia="Times New Roman" w:hAnsi="Times New Roman" w:cs="Times New Roman"/>
          <w:sz w:val="28"/>
          <w:szCs w:val="24"/>
          <w:lang w:eastAsia="ru-RU"/>
        </w:rPr>
        <w:t xml:space="preserve"> и полуслова и предупреждают все их желания и потребности. Зачем тогда говорить? Если создать ситуацию провоцирования на речь — ситуацию непонимания речи, то малыш начинает говорить, так как речь становится ему жизненно необходима! Но ситуация непонимания речи должна быть естественна, жизненна и не должна унижать или обижать ребенка.</w:t>
      </w:r>
    </w:p>
    <w:p w:rsidR="0031266D" w:rsidRPr="0031266D" w:rsidRDefault="0031266D" w:rsidP="0031266D">
      <w:pPr>
        <w:shd w:val="clear" w:color="auto" w:fill="FFFFFF"/>
        <w:spacing w:after="0" w:line="240" w:lineRule="auto"/>
        <w:jc w:val="both"/>
        <w:rPr>
          <w:rFonts w:ascii="Times New Roman" w:eastAsia="Times New Roman" w:hAnsi="Times New Roman" w:cs="Times New Roman"/>
          <w:sz w:val="28"/>
          <w:szCs w:val="24"/>
          <w:lang w:eastAsia="ru-RU"/>
        </w:rPr>
      </w:pPr>
      <w:r w:rsidRPr="0031266D">
        <w:rPr>
          <w:rFonts w:ascii="Times New Roman" w:eastAsia="Times New Roman" w:hAnsi="Times New Roman" w:cs="Times New Roman"/>
          <w:b/>
          <w:bCs/>
          <w:i/>
          <w:iCs/>
          <w:sz w:val="28"/>
          <w:szCs w:val="24"/>
          <w:lang w:eastAsia="ru-RU"/>
        </w:rPr>
        <w:t>Как это делать?</w:t>
      </w:r>
    </w:p>
    <w:p w:rsidR="0031266D" w:rsidRPr="0031266D" w:rsidRDefault="0031266D" w:rsidP="0031266D">
      <w:pPr>
        <w:shd w:val="clear" w:color="auto" w:fill="FFFFFF"/>
        <w:spacing w:after="0" w:line="240" w:lineRule="auto"/>
        <w:jc w:val="both"/>
        <w:rPr>
          <w:rFonts w:ascii="Times New Roman" w:eastAsia="Times New Roman" w:hAnsi="Times New Roman" w:cs="Times New Roman"/>
          <w:sz w:val="28"/>
          <w:szCs w:val="24"/>
          <w:lang w:eastAsia="ru-RU"/>
        </w:rPr>
      </w:pPr>
      <w:r w:rsidRPr="0031266D">
        <w:rPr>
          <w:rFonts w:ascii="Times New Roman" w:eastAsia="Times New Roman" w:hAnsi="Times New Roman" w:cs="Times New Roman"/>
          <w:b/>
          <w:bCs/>
          <w:i/>
          <w:iCs/>
          <w:sz w:val="28"/>
          <w:szCs w:val="24"/>
          <w:lang w:eastAsia="ru-RU"/>
        </w:rPr>
        <w:t>Неправильный вариант такой ситуации речевого общения с ребенком.</w:t>
      </w:r>
      <w:r w:rsidRPr="0031266D">
        <w:rPr>
          <w:rFonts w:ascii="Times New Roman" w:eastAsia="Times New Roman" w:hAnsi="Times New Roman" w:cs="Times New Roman"/>
          <w:sz w:val="28"/>
          <w:szCs w:val="24"/>
          <w:lang w:eastAsia="ru-RU"/>
        </w:rPr>
        <w:t> Например, если Вы положите на стол бананы и начнете «допрашивать» малыша: «Что ты хочешь?» и не будете понимать его жест, то это будет явная манипуляция. Малыш это почувствует и начнет плакать или бунтовать.</w:t>
      </w:r>
    </w:p>
    <w:p w:rsidR="0031266D" w:rsidRPr="0031266D" w:rsidRDefault="0031266D" w:rsidP="0031266D">
      <w:pPr>
        <w:shd w:val="clear" w:color="auto" w:fill="FFFFFF"/>
        <w:spacing w:after="0" w:line="240" w:lineRule="auto"/>
        <w:jc w:val="both"/>
        <w:rPr>
          <w:rFonts w:ascii="Times New Roman" w:eastAsia="Times New Roman" w:hAnsi="Times New Roman" w:cs="Times New Roman"/>
          <w:sz w:val="28"/>
          <w:szCs w:val="24"/>
          <w:lang w:eastAsia="ru-RU"/>
        </w:rPr>
      </w:pPr>
      <w:r w:rsidRPr="0031266D">
        <w:rPr>
          <w:rFonts w:ascii="Times New Roman" w:eastAsia="Times New Roman" w:hAnsi="Times New Roman" w:cs="Times New Roman"/>
          <w:sz w:val="28"/>
          <w:szCs w:val="24"/>
          <w:lang w:eastAsia="ru-RU"/>
        </w:rPr>
        <w:t>Давайте посмотрим на такую ситуацию с точки зрения ребенка: зачем объяснять словами, что тебе нужен банан, когда это и так понятно. Ведь на столе больше ничего другого нет! На столе ведь одни бананы! По жесту явно понятно, что малыш требует именно банан. Что тут может быть непонятного? Как мама может меня не понять?</w:t>
      </w:r>
    </w:p>
    <w:p w:rsidR="0031266D" w:rsidRPr="0031266D" w:rsidRDefault="0031266D" w:rsidP="0031266D">
      <w:pPr>
        <w:shd w:val="clear" w:color="auto" w:fill="FFFFFF"/>
        <w:spacing w:after="0" w:line="240" w:lineRule="auto"/>
        <w:jc w:val="both"/>
        <w:rPr>
          <w:rFonts w:ascii="Times New Roman" w:eastAsia="Times New Roman" w:hAnsi="Times New Roman" w:cs="Times New Roman"/>
          <w:sz w:val="28"/>
          <w:szCs w:val="24"/>
          <w:lang w:eastAsia="ru-RU"/>
        </w:rPr>
      </w:pPr>
      <w:r w:rsidRPr="0031266D">
        <w:rPr>
          <w:rFonts w:ascii="Times New Roman" w:eastAsia="Times New Roman" w:hAnsi="Times New Roman" w:cs="Times New Roman"/>
          <w:b/>
          <w:bCs/>
          <w:i/>
          <w:iCs/>
          <w:sz w:val="28"/>
          <w:szCs w:val="24"/>
          <w:lang w:eastAsia="ru-RU"/>
        </w:rPr>
        <w:t>Правильный вариант такой провоцирующей ситуации для развития речи малыша.</w:t>
      </w:r>
      <w:r w:rsidRPr="0031266D">
        <w:rPr>
          <w:rFonts w:ascii="Times New Roman" w:eastAsia="Times New Roman" w:hAnsi="Times New Roman" w:cs="Times New Roman"/>
          <w:sz w:val="28"/>
          <w:szCs w:val="24"/>
          <w:lang w:eastAsia="ru-RU"/>
        </w:rPr>
        <w:t> А вот если Вы на стол положите разные фрукты и в ответ на жест малыша будете спрашивать: «Тебе яблочко? Да? Нет? Апельсин? Скажи – да? Нет?» и будете «не понимать» его жесты, давая вместо желаемого другие фрукты, то такая ситуация оправдана, она идет из жизни, она реальна! И она будет стимулировать речь малыша и его первые слоги или даже слова. И ребенок не будет скандалить или обиженно плакать, а будет стараться всеми силами Вам – непонятливой маме – объяснить словом, звуком или слогом, что конкретно нужно ему в данный момент. И первое слово у него обязательно появляется раньше или позже! Оно не обязательно будет полным (ведь малышу сложно сказать сразу же «апельсин» или «яблоко»), но оно будет именно первым сокращенным детским словом. Но это будет уже слово, а не просто жест!</w:t>
      </w:r>
    </w:p>
    <w:p w:rsidR="0031266D" w:rsidRPr="0031266D" w:rsidRDefault="0031266D" w:rsidP="0031266D">
      <w:pPr>
        <w:shd w:val="clear" w:color="auto" w:fill="FFFFFF"/>
        <w:spacing w:after="0" w:line="240" w:lineRule="auto"/>
        <w:jc w:val="both"/>
        <w:rPr>
          <w:rFonts w:ascii="Times New Roman" w:eastAsia="Times New Roman" w:hAnsi="Times New Roman" w:cs="Times New Roman"/>
          <w:sz w:val="28"/>
          <w:szCs w:val="24"/>
          <w:lang w:eastAsia="ru-RU"/>
        </w:rPr>
      </w:pPr>
      <w:r w:rsidRPr="0031266D">
        <w:rPr>
          <w:rFonts w:ascii="Times New Roman" w:eastAsia="Times New Roman" w:hAnsi="Times New Roman" w:cs="Times New Roman"/>
          <w:b/>
          <w:bCs/>
          <w:sz w:val="28"/>
          <w:szCs w:val="24"/>
          <w:lang w:eastAsia="ru-RU"/>
        </w:rPr>
        <w:lastRenderedPageBreak/>
        <w:t>Используйте обычное общение дома, в дороге, на прогулке для речевых игр и разговоров с детьми, игр с ними. Вы будете развивать речь ребенка по ходу обычных дел семьи.</w:t>
      </w:r>
    </w:p>
    <w:p w:rsidR="00994450" w:rsidRDefault="0031266D" w:rsidP="0031266D">
      <w:pPr>
        <w:shd w:val="clear" w:color="auto" w:fill="FFFFFF"/>
        <w:spacing w:after="0" w:line="240" w:lineRule="auto"/>
        <w:jc w:val="both"/>
        <w:rPr>
          <w:rFonts w:ascii="Times New Roman" w:eastAsia="Times New Roman" w:hAnsi="Times New Roman" w:cs="Times New Roman"/>
          <w:sz w:val="28"/>
          <w:szCs w:val="24"/>
          <w:lang w:eastAsia="ru-RU"/>
        </w:rPr>
      </w:pPr>
      <w:r w:rsidRPr="0031266D">
        <w:rPr>
          <w:rFonts w:ascii="Times New Roman" w:eastAsia="Times New Roman" w:hAnsi="Times New Roman" w:cs="Times New Roman"/>
          <w:sz w:val="28"/>
          <w:szCs w:val="24"/>
          <w:lang w:eastAsia="ru-RU"/>
        </w:rPr>
        <w:t xml:space="preserve">Если Вы имеете представления о закономерностях развития речи у ребенка, о ее естественных законах, по которым речь живет и проявляется в нашей жизни, то речевые игры будут сами рождаться у Вас. </w:t>
      </w:r>
    </w:p>
    <w:p w:rsidR="0031266D" w:rsidRPr="0031266D" w:rsidRDefault="00994450" w:rsidP="0031266D">
      <w:pPr>
        <w:shd w:val="clear" w:color="auto" w:fill="FFFFFF"/>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А вот примеры</w:t>
      </w:r>
      <w:r w:rsidR="0031266D" w:rsidRPr="0031266D">
        <w:rPr>
          <w:rFonts w:ascii="Times New Roman" w:eastAsia="Times New Roman" w:hAnsi="Times New Roman" w:cs="Times New Roman"/>
          <w:sz w:val="28"/>
          <w:szCs w:val="24"/>
          <w:lang w:eastAsia="ru-RU"/>
        </w:rPr>
        <w:t>, которые сами стали придумывать речевые игры для своего ребенка на основе полученных на курсе знаний. Сможете и Вы!</w:t>
      </w:r>
    </w:p>
    <w:p w:rsidR="0031266D" w:rsidRPr="0031266D" w:rsidRDefault="0031266D" w:rsidP="0031266D">
      <w:pPr>
        <w:shd w:val="clear" w:color="auto" w:fill="FFFFFF"/>
        <w:spacing w:after="0" w:line="240" w:lineRule="auto"/>
        <w:jc w:val="both"/>
        <w:rPr>
          <w:rFonts w:ascii="Times New Roman" w:eastAsia="Times New Roman" w:hAnsi="Times New Roman" w:cs="Times New Roman"/>
          <w:sz w:val="28"/>
          <w:szCs w:val="24"/>
          <w:lang w:eastAsia="ru-RU"/>
        </w:rPr>
      </w:pPr>
      <w:r w:rsidRPr="0031266D">
        <w:rPr>
          <w:rFonts w:ascii="Times New Roman" w:eastAsia="Times New Roman" w:hAnsi="Times New Roman" w:cs="Times New Roman"/>
          <w:b/>
          <w:bCs/>
          <w:i/>
          <w:iCs/>
          <w:sz w:val="28"/>
          <w:szCs w:val="24"/>
          <w:lang w:eastAsia="ru-RU"/>
        </w:rPr>
        <w:t>Пример 1. Развиваем фонематический слух и чувство рифмы. Играем в речевые игры на кухне.</w:t>
      </w:r>
    </w:p>
    <w:p w:rsidR="0031266D" w:rsidRPr="0031266D" w:rsidRDefault="00994450" w:rsidP="0031266D">
      <w:pPr>
        <w:shd w:val="clear" w:color="auto" w:fill="FFFFFF"/>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При чистке рыбы, говорим ребенку</w:t>
      </w:r>
      <w:r w:rsidR="0031266D" w:rsidRPr="0031266D">
        <w:rPr>
          <w:rFonts w:ascii="Times New Roman" w:eastAsia="Times New Roman" w:hAnsi="Times New Roman" w:cs="Times New Roman"/>
          <w:sz w:val="28"/>
          <w:szCs w:val="24"/>
          <w:lang w:eastAsia="ru-RU"/>
        </w:rPr>
        <w:t>: «Я чищу рыбу от костей», потом заменя</w:t>
      </w:r>
      <w:r>
        <w:rPr>
          <w:rFonts w:ascii="Times New Roman" w:eastAsia="Times New Roman" w:hAnsi="Times New Roman" w:cs="Times New Roman"/>
          <w:sz w:val="28"/>
          <w:szCs w:val="24"/>
          <w:lang w:eastAsia="ru-RU"/>
        </w:rPr>
        <w:t>ем</w:t>
      </w:r>
      <w:r w:rsidR="0031266D" w:rsidRPr="0031266D">
        <w:rPr>
          <w:rFonts w:ascii="Times New Roman" w:eastAsia="Times New Roman" w:hAnsi="Times New Roman" w:cs="Times New Roman"/>
          <w:sz w:val="28"/>
          <w:szCs w:val="24"/>
          <w:lang w:eastAsia="ru-RU"/>
        </w:rPr>
        <w:t xml:space="preserve"> букву или говор</w:t>
      </w:r>
      <w:r>
        <w:rPr>
          <w:rFonts w:ascii="Times New Roman" w:eastAsia="Times New Roman" w:hAnsi="Times New Roman" w:cs="Times New Roman"/>
          <w:sz w:val="28"/>
          <w:szCs w:val="24"/>
          <w:lang w:eastAsia="ru-RU"/>
        </w:rPr>
        <w:t>им просто в рифму. И вот что можно придумать:</w:t>
      </w:r>
      <w:r w:rsidR="0031266D" w:rsidRPr="0031266D">
        <w:rPr>
          <w:rFonts w:ascii="Times New Roman" w:eastAsia="Times New Roman" w:hAnsi="Times New Roman" w:cs="Times New Roman"/>
          <w:sz w:val="28"/>
          <w:szCs w:val="24"/>
          <w:lang w:eastAsia="ru-RU"/>
        </w:rPr>
        <w:t xml:space="preserve"> «Я чищу рыбу от гостей, от гвоздей, от гроздей, от врачей, от грачей, от кистей»</w:t>
      </w:r>
      <w:r>
        <w:rPr>
          <w:rFonts w:ascii="Times New Roman" w:eastAsia="Times New Roman" w:hAnsi="Times New Roman" w:cs="Times New Roman"/>
          <w:sz w:val="28"/>
          <w:szCs w:val="24"/>
          <w:lang w:eastAsia="ru-RU"/>
        </w:rPr>
        <w:t xml:space="preserve"> и т.д.</w:t>
      </w:r>
    </w:p>
    <w:p w:rsidR="00994450" w:rsidRDefault="00994450" w:rsidP="0031266D">
      <w:pPr>
        <w:shd w:val="clear" w:color="auto" w:fill="FFFFFF"/>
        <w:spacing w:after="0" w:line="240" w:lineRule="auto"/>
        <w:jc w:val="both"/>
        <w:rPr>
          <w:rFonts w:ascii="Times New Roman" w:eastAsia="Times New Roman" w:hAnsi="Times New Roman" w:cs="Times New Roman"/>
          <w:b/>
          <w:bCs/>
          <w:i/>
          <w:iCs/>
          <w:sz w:val="28"/>
          <w:szCs w:val="24"/>
          <w:lang w:eastAsia="ru-RU"/>
        </w:rPr>
      </w:pPr>
    </w:p>
    <w:p w:rsidR="0031266D" w:rsidRPr="0031266D" w:rsidRDefault="0031266D" w:rsidP="0031266D">
      <w:pPr>
        <w:shd w:val="clear" w:color="auto" w:fill="FFFFFF"/>
        <w:spacing w:after="0" w:line="240" w:lineRule="auto"/>
        <w:jc w:val="both"/>
        <w:rPr>
          <w:rFonts w:ascii="Times New Roman" w:eastAsia="Times New Roman" w:hAnsi="Times New Roman" w:cs="Times New Roman"/>
          <w:sz w:val="28"/>
          <w:szCs w:val="24"/>
          <w:lang w:eastAsia="ru-RU"/>
        </w:rPr>
      </w:pPr>
      <w:r w:rsidRPr="0031266D">
        <w:rPr>
          <w:rFonts w:ascii="Times New Roman" w:eastAsia="Times New Roman" w:hAnsi="Times New Roman" w:cs="Times New Roman"/>
          <w:b/>
          <w:bCs/>
          <w:i/>
          <w:iCs/>
          <w:sz w:val="28"/>
          <w:szCs w:val="24"/>
          <w:lang w:eastAsia="ru-RU"/>
        </w:rPr>
        <w:t>Пример 2. Грамматическая игра. Играем в речевые игры по пути на прогулку. Учимся согласовывать существительные с числительными без ошибок.</w:t>
      </w:r>
    </w:p>
    <w:p w:rsidR="0031266D" w:rsidRPr="0031266D" w:rsidRDefault="00994450" w:rsidP="0031266D">
      <w:pPr>
        <w:shd w:val="clear" w:color="auto" w:fill="FFFFFF"/>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Поднимаясь по лестницам или спускаясь можно считать </w:t>
      </w:r>
      <w:r w:rsidR="0031266D" w:rsidRPr="0031266D">
        <w:rPr>
          <w:rFonts w:ascii="Times New Roman" w:eastAsia="Times New Roman" w:hAnsi="Times New Roman" w:cs="Times New Roman"/>
          <w:sz w:val="28"/>
          <w:szCs w:val="24"/>
          <w:lang w:eastAsia="ru-RU"/>
        </w:rPr>
        <w:t xml:space="preserve">кого-нибудь или что-нибудь. </w:t>
      </w:r>
      <w:r>
        <w:rPr>
          <w:rFonts w:ascii="Times New Roman" w:eastAsia="Times New Roman" w:hAnsi="Times New Roman" w:cs="Times New Roman"/>
          <w:sz w:val="28"/>
          <w:szCs w:val="24"/>
          <w:lang w:eastAsia="ru-RU"/>
        </w:rPr>
        <w:t>Пусть на</w:t>
      </w:r>
      <w:r w:rsidR="0031266D" w:rsidRPr="0031266D">
        <w:rPr>
          <w:rFonts w:ascii="Times New Roman" w:eastAsia="Times New Roman" w:hAnsi="Times New Roman" w:cs="Times New Roman"/>
          <w:sz w:val="28"/>
          <w:szCs w:val="24"/>
          <w:lang w:eastAsia="ru-RU"/>
        </w:rPr>
        <w:t xml:space="preserve"> каждом</w:t>
      </w:r>
      <w:r>
        <w:rPr>
          <w:rFonts w:ascii="Times New Roman" w:eastAsia="Times New Roman" w:hAnsi="Times New Roman" w:cs="Times New Roman"/>
          <w:sz w:val="28"/>
          <w:szCs w:val="24"/>
          <w:lang w:eastAsia="ru-RU"/>
        </w:rPr>
        <w:t xml:space="preserve"> лестничном пролёте у ва</w:t>
      </w:r>
      <w:r w:rsidR="0031266D" w:rsidRPr="0031266D">
        <w:rPr>
          <w:rFonts w:ascii="Times New Roman" w:eastAsia="Times New Roman" w:hAnsi="Times New Roman" w:cs="Times New Roman"/>
          <w:sz w:val="28"/>
          <w:szCs w:val="24"/>
          <w:lang w:eastAsia="ru-RU"/>
        </w:rPr>
        <w:t xml:space="preserve">с </w:t>
      </w:r>
      <w:r>
        <w:rPr>
          <w:rFonts w:ascii="Times New Roman" w:eastAsia="Times New Roman" w:hAnsi="Times New Roman" w:cs="Times New Roman"/>
          <w:sz w:val="28"/>
          <w:szCs w:val="24"/>
          <w:lang w:eastAsia="ru-RU"/>
        </w:rPr>
        <w:t xml:space="preserve">кто-нибудь «живёт». Кто живет – </w:t>
      </w:r>
      <w:r w:rsidR="0031266D" w:rsidRPr="0031266D">
        <w:rPr>
          <w:rFonts w:ascii="Times New Roman" w:eastAsia="Times New Roman" w:hAnsi="Times New Roman" w:cs="Times New Roman"/>
          <w:sz w:val="28"/>
          <w:szCs w:val="24"/>
          <w:lang w:eastAsia="ru-RU"/>
        </w:rPr>
        <w:t xml:space="preserve">определяет </w:t>
      </w:r>
      <w:r>
        <w:rPr>
          <w:rFonts w:ascii="Times New Roman" w:eastAsia="Times New Roman" w:hAnsi="Times New Roman" w:cs="Times New Roman"/>
          <w:sz w:val="28"/>
          <w:szCs w:val="24"/>
          <w:lang w:eastAsia="ru-RU"/>
        </w:rPr>
        <w:t>ребенок. Вы с</w:t>
      </w:r>
      <w:r w:rsidR="0031266D" w:rsidRPr="0031266D">
        <w:rPr>
          <w:rFonts w:ascii="Times New Roman" w:eastAsia="Times New Roman" w:hAnsi="Times New Roman" w:cs="Times New Roman"/>
          <w:sz w:val="28"/>
          <w:szCs w:val="24"/>
          <w:lang w:eastAsia="ru-RU"/>
        </w:rPr>
        <w:t>прашива</w:t>
      </w:r>
      <w:r>
        <w:rPr>
          <w:rFonts w:ascii="Times New Roman" w:eastAsia="Times New Roman" w:hAnsi="Times New Roman" w:cs="Times New Roman"/>
          <w:sz w:val="28"/>
          <w:szCs w:val="24"/>
          <w:lang w:eastAsia="ru-RU"/>
        </w:rPr>
        <w:t>ете</w:t>
      </w:r>
      <w:r w:rsidR="0031266D" w:rsidRPr="0031266D">
        <w:rPr>
          <w:rFonts w:ascii="Times New Roman" w:eastAsia="Times New Roman" w:hAnsi="Times New Roman" w:cs="Times New Roman"/>
          <w:sz w:val="28"/>
          <w:szCs w:val="24"/>
          <w:lang w:eastAsia="ru-RU"/>
        </w:rPr>
        <w:t>: «Кто здесь живёт?» — «Медвежонок!</w:t>
      </w:r>
      <w:r>
        <w:rPr>
          <w:rFonts w:ascii="Times New Roman" w:eastAsia="Times New Roman" w:hAnsi="Times New Roman" w:cs="Times New Roman"/>
          <w:sz w:val="28"/>
          <w:szCs w:val="24"/>
          <w:lang w:eastAsia="ru-RU"/>
        </w:rPr>
        <w:t>» И начинаете</w:t>
      </w:r>
      <w:r w:rsidR="0031266D" w:rsidRPr="0031266D">
        <w:rPr>
          <w:rFonts w:ascii="Times New Roman" w:eastAsia="Times New Roman" w:hAnsi="Times New Roman" w:cs="Times New Roman"/>
          <w:sz w:val="28"/>
          <w:szCs w:val="24"/>
          <w:lang w:eastAsia="ru-RU"/>
        </w:rPr>
        <w:t xml:space="preserve"> движение по ступенькам</w:t>
      </w:r>
      <w:r>
        <w:rPr>
          <w:rFonts w:ascii="Times New Roman" w:eastAsia="Times New Roman" w:hAnsi="Times New Roman" w:cs="Times New Roman"/>
          <w:sz w:val="28"/>
          <w:szCs w:val="24"/>
          <w:lang w:eastAsia="ru-RU"/>
        </w:rPr>
        <w:t xml:space="preserve">: </w:t>
      </w:r>
      <w:r w:rsidR="0031266D" w:rsidRPr="0031266D">
        <w:rPr>
          <w:rFonts w:ascii="Times New Roman" w:eastAsia="Times New Roman" w:hAnsi="Times New Roman" w:cs="Times New Roman"/>
          <w:sz w:val="28"/>
          <w:szCs w:val="24"/>
          <w:lang w:eastAsia="ru-RU"/>
        </w:rPr>
        <w:t>«Один медвежонок, два медвежонка, три медвежонка, четыре медвежонка,</w:t>
      </w:r>
      <w:r>
        <w:rPr>
          <w:rFonts w:ascii="Times New Roman" w:eastAsia="Times New Roman" w:hAnsi="Times New Roman" w:cs="Times New Roman"/>
          <w:sz w:val="28"/>
          <w:szCs w:val="24"/>
          <w:lang w:eastAsia="ru-RU"/>
        </w:rPr>
        <w:t xml:space="preserve"> пять медвежат, шесть медвежат», </w:t>
      </w:r>
      <w:r w:rsidR="0031266D" w:rsidRPr="0031266D">
        <w:rPr>
          <w:rFonts w:ascii="Times New Roman" w:eastAsia="Times New Roman" w:hAnsi="Times New Roman" w:cs="Times New Roman"/>
          <w:sz w:val="28"/>
          <w:szCs w:val="24"/>
          <w:lang w:eastAsia="ru-RU"/>
        </w:rPr>
        <w:t xml:space="preserve">и </w:t>
      </w:r>
      <w:r>
        <w:rPr>
          <w:rFonts w:ascii="Times New Roman" w:eastAsia="Times New Roman" w:hAnsi="Times New Roman" w:cs="Times New Roman"/>
          <w:sz w:val="28"/>
          <w:szCs w:val="24"/>
          <w:lang w:eastAsia="ru-RU"/>
        </w:rPr>
        <w:t xml:space="preserve">так </w:t>
      </w:r>
      <w:r w:rsidR="0031266D" w:rsidRPr="0031266D">
        <w:rPr>
          <w:rFonts w:ascii="Times New Roman" w:eastAsia="Times New Roman" w:hAnsi="Times New Roman" w:cs="Times New Roman"/>
          <w:sz w:val="28"/>
          <w:szCs w:val="24"/>
          <w:lang w:eastAsia="ru-RU"/>
        </w:rPr>
        <w:t>до 10.</w:t>
      </w:r>
      <w:r>
        <w:rPr>
          <w:rFonts w:ascii="Times New Roman" w:eastAsia="Times New Roman" w:hAnsi="Times New Roman" w:cs="Times New Roman"/>
          <w:sz w:val="28"/>
          <w:szCs w:val="24"/>
          <w:lang w:eastAsia="ru-RU"/>
        </w:rPr>
        <w:t xml:space="preserve"> </w:t>
      </w:r>
      <w:r w:rsidR="0031266D" w:rsidRPr="0031266D">
        <w:rPr>
          <w:rFonts w:ascii="Times New Roman" w:eastAsia="Times New Roman" w:hAnsi="Times New Roman" w:cs="Times New Roman"/>
          <w:sz w:val="28"/>
          <w:szCs w:val="24"/>
          <w:lang w:eastAsia="ru-RU"/>
        </w:rPr>
        <w:t xml:space="preserve">Следующий пролёт может быть с Медведицей, так же считаем: «одна </w:t>
      </w:r>
      <w:proofErr w:type="spellStart"/>
      <w:r w:rsidR="0031266D" w:rsidRPr="0031266D">
        <w:rPr>
          <w:rFonts w:ascii="Times New Roman" w:eastAsia="Times New Roman" w:hAnsi="Times New Roman" w:cs="Times New Roman"/>
          <w:sz w:val="28"/>
          <w:szCs w:val="24"/>
          <w:lang w:eastAsia="ru-RU"/>
        </w:rPr>
        <w:t>медведицА</w:t>
      </w:r>
      <w:proofErr w:type="spellEnd"/>
      <w:r w:rsidR="0031266D" w:rsidRPr="0031266D">
        <w:rPr>
          <w:rFonts w:ascii="Times New Roman" w:eastAsia="Times New Roman" w:hAnsi="Times New Roman" w:cs="Times New Roman"/>
          <w:sz w:val="28"/>
          <w:szCs w:val="24"/>
          <w:lang w:eastAsia="ru-RU"/>
        </w:rPr>
        <w:t xml:space="preserve">, две </w:t>
      </w:r>
      <w:proofErr w:type="spellStart"/>
      <w:r w:rsidR="0031266D" w:rsidRPr="0031266D">
        <w:rPr>
          <w:rFonts w:ascii="Times New Roman" w:eastAsia="Times New Roman" w:hAnsi="Times New Roman" w:cs="Times New Roman"/>
          <w:sz w:val="28"/>
          <w:szCs w:val="24"/>
          <w:lang w:eastAsia="ru-RU"/>
        </w:rPr>
        <w:t>медведицЫ</w:t>
      </w:r>
      <w:proofErr w:type="spellEnd"/>
      <w:r w:rsidR="0031266D" w:rsidRPr="0031266D">
        <w:rPr>
          <w:rFonts w:ascii="Times New Roman" w:eastAsia="Times New Roman" w:hAnsi="Times New Roman" w:cs="Times New Roman"/>
          <w:sz w:val="28"/>
          <w:szCs w:val="24"/>
          <w:lang w:eastAsia="ru-RU"/>
        </w:rPr>
        <w:t xml:space="preserve">, три </w:t>
      </w:r>
      <w:proofErr w:type="spellStart"/>
      <w:r w:rsidR="0031266D" w:rsidRPr="0031266D">
        <w:rPr>
          <w:rFonts w:ascii="Times New Roman" w:eastAsia="Times New Roman" w:hAnsi="Times New Roman" w:cs="Times New Roman"/>
          <w:sz w:val="28"/>
          <w:szCs w:val="24"/>
          <w:lang w:eastAsia="ru-RU"/>
        </w:rPr>
        <w:t>медведицЫ</w:t>
      </w:r>
      <w:proofErr w:type="spellEnd"/>
      <w:r w:rsidR="0031266D" w:rsidRPr="0031266D">
        <w:rPr>
          <w:rFonts w:ascii="Times New Roman" w:eastAsia="Times New Roman" w:hAnsi="Times New Roman" w:cs="Times New Roman"/>
          <w:sz w:val="28"/>
          <w:szCs w:val="24"/>
          <w:lang w:eastAsia="ru-RU"/>
        </w:rPr>
        <w:t xml:space="preserve">, 4, пять </w:t>
      </w:r>
      <w:proofErr w:type="spellStart"/>
      <w:r w:rsidR="0031266D" w:rsidRPr="0031266D">
        <w:rPr>
          <w:rFonts w:ascii="Times New Roman" w:eastAsia="Times New Roman" w:hAnsi="Times New Roman" w:cs="Times New Roman"/>
          <w:sz w:val="28"/>
          <w:szCs w:val="24"/>
          <w:lang w:eastAsia="ru-RU"/>
        </w:rPr>
        <w:t>медведиЦ</w:t>
      </w:r>
      <w:proofErr w:type="spellEnd"/>
      <w:r w:rsidR="0031266D" w:rsidRPr="0031266D">
        <w:rPr>
          <w:rFonts w:ascii="Times New Roman" w:eastAsia="Times New Roman" w:hAnsi="Times New Roman" w:cs="Times New Roman"/>
          <w:sz w:val="28"/>
          <w:szCs w:val="24"/>
          <w:lang w:eastAsia="ru-RU"/>
        </w:rPr>
        <w:t xml:space="preserve">» и т.д. И пока </w:t>
      </w:r>
      <w:r>
        <w:rPr>
          <w:rFonts w:ascii="Times New Roman" w:eastAsia="Times New Roman" w:hAnsi="Times New Roman" w:cs="Times New Roman"/>
          <w:sz w:val="28"/>
          <w:szCs w:val="24"/>
          <w:lang w:eastAsia="ru-RU"/>
        </w:rPr>
        <w:t>в</w:t>
      </w:r>
      <w:r w:rsidR="0031266D" w:rsidRPr="0031266D">
        <w:rPr>
          <w:rFonts w:ascii="Times New Roman" w:eastAsia="Times New Roman" w:hAnsi="Times New Roman" w:cs="Times New Roman"/>
          <w:sz w:val="28"/>
          <w:szCs w:val="24"/>
          <w:lang w:eastAsia="ru-RU"/>
        </w:rPr>
        <w:t>ы спусти</w:t>
      </w:r>
      <w:r>
        <w:rPr>
          <w:rFonts w:ascii="Times New Roman" w:eastAsia="Times New Roman" w:hAnsi="Times New Roman" w:cs="Times New Roman"/>
          <w:sz w:val="28"/>
          <w:szCs w:val="24"/>
          <w:lang w:eastAsia="ru-RU"/>
        </w:rPr>
        <w:t xml:space="preserve">тесь </w:t>
      </w:r>
      <w:r w:rsidR="0031266D" w:rsidRPr="0031266D">
        <w:rPr>
          <w:rFonts w:ascii="Times New Roman" w:eastAsia="Times New Roman" w:hAnsi="Times New Roman" w:cs="Times New Roman"/>
          <w:sz w:val="28"/>
          <w:szCs w:val="24"/>
          <w:lang w:eastAsia="ru-RU"/>
        </w:rPr>
        <w:t>успее</w:t>
      </w:r>
      <w:r>
        <w:rPr>
          <w:rFonts w:ascii="Times New Roman" w:eastAsia="Times New Roman" w:hAnsi="Times New Roman" w:cs="Times New Roman"/>
          <w:sz w:val="28"/>
          <w:szCs w:val="24"/>
          <w:lang w:eastAsia="ru-RU"/>
        </w:rPr>
        <w:t>те</w:t>
      </w:r>
      <w:r w:rsidR="0031266D" w:rsidRPr="0031266D">
        <w:rPr>
          <w:rFonts w:ascii="Times New Roman" w:eastAsia="Times New Roman" w:hAnsi="Times New Roman" w:cs="Times New Roman"/>
          <w:sz w:val="28"/>
          <w:szCs w:val="24"/>
          <w:lang w:eastAsia="ru-RU"/>
        </w:rPr>
        <w:t xml:space="preserve"> перебрать весь зоопарк и всё, чем питаются. Сле</w:t>
      </w:r>
      <w:r>
        <w:rPr>
          <w:rFonts w:ascii="Times New Roman" w:eastAsia="Times New Roman" w:hAnsi="Times New Roman" w:cs="Times New Roman"/>
          <w:sz w:val="28"/>
          <w:szCs w:val="24"/>
          <w:lang w:eastAsia="ru-RU"/>
        </w:rPr>
        <w:t>дите</w:t>
      </w:r>
      <w:r w:rsidR="0031266D" w:rsidRPr="0031266D">
        <w:rPr>
          <w:rFonts w:ascii="Times New Roman" w:eastAsia="Times New Roman" w:hAnsi="Times New Roman" w:cs="Times New Roman"/>
          <w:sz w:val="28"/>
          <w:szCs w:val="24"/>
          <w:lang w:eastAsia="ru-RU"/>
        </w:rPr>
        <w:t xml:space="preserve"> за тем, чтобы на каждый шаг был один счёт</w:t>
      </w:r>
      <w:r>
        <w:rPr>
          <w:rFonts w:ascii="Times New Roman" w:eastAsia="Times New Roman" w:hAnsi="Times New Roman" w:cs="Times New Roman"/>
          <w:sz w:val="28"/>
          <w:szCs w:val="24"/>
          <w:lang w:eastAsia="ru-RU"/>
        </w:rPr>
        <w:t xml:space="preserve"> – так детям </w:t>
      </w:r>
      <w:r w:rsidR="0031266D" w:rsidRPr="0031266D">
        <w:rPr>
          <w:rFonts w:ascii="Times New Roman" w:eastAsia="Times New Roman" w:hAnsi="Times New Roman" w:cs="Times New Roman"/>
          <w:sz w:val="28"/>
          <w:szCs w:val="24"/>
          <w:lang w:eastAsia="ru-RU"/>
        </w:rPr>
        <w:t>понятнее становится чувство ритма</w:t>
      </w:r>
      <w:r>
        <w:rPr>
          <w:rFonts w:ascii="Times New Roman" w:eastAsia="Times New Roman" w:hAnsi="Times New Roman" w:cs="Times New Roman"/>
          <w:sz w:val="28"/>
          <w:szCs w:val="24"/>
          <w:lang w:eastAsia="ru-RU"/>
        </w:rPr>
        <w:t>.</w:t>
      </w:r>
    </w:p>
    <w:p w:rsidR="00994450" w:rsidRDefault="00994450" w:rsidP="0031266D">
      <w:pPr>
        <w:shd w:val="clear" w:color="auto" w:fill="FFFFFF"/>
        <w:spacing w:after="0" w:line="240" w:lineRule="auto"/>
        <w:jc w:val="both"/>
        <w:rPr>
          <w:rFonts w:ascii="Times New Roman" w:eastAsia="Times New Roman" w:hAnsi="Times New Roman" w:cs="Times New Roman"/>
          <w:b/>
          <w:bCs/>
          <w:i/>
          <w:iCs/>
          <w:sz w:val="28"/>
          <w:szCs w:val="24"/>
          <w:lang w:eastAsia="ru-RU"/>
        </w:rPr>
      </w:pPr>
    </w:p>
    <w:p w:rsidR="0031266D" w:rsidRPr="0031266D" w:rsidRDefault="0031266D" w:rsidP="0031266D">
      <w:pPr>
        <w:shd w:val="clear" w:color="auto" w:fill="FFFFFF"/>
        <w:spacing w:after="0" w:line="240" w:lineRule="auto"/>
        <w:jc w:val="both"/>
        <w:rPr>
          <w:rFonts w:ascii="Times New Roman" w:eastAsia="Times New Roman" w:hAnsi="Times New Roman" w:cs="Times New Roman"/>
          <w:sz w:val="28"/>
          <w:szCs w:val="24"/>
          <w:lang w:eastAsia="ru-RU"/>
        </w:rPr>
      </w:pPr>
    </w:p>
    <w:p w:rsidR="0031266D" w:rsidRPr="0031266D" w:rsidRDefault="0031266D" w:rsidP="0031266D">
      <w:pPr>
        <w:shd w:val="clear" w:color="auto" w:fill="FFFFFF"/>
        <w:spacing w:after="0" w:line="240" w:lineRule="auto"/>
        <w:jc w:val="both"/>
        <w:rPr>
          <w:rFonts w:ascii="Times New Roman" w:eastAsia="Times New Roman" w:hAnsi="Times New Roman" w:cs="Times New Roman"/>
          <w:sz w:val="28"/>
          <w:szCs w:val="24"/>
          <w:lang w:eastAsia="ru-RU"/>
        </w:rPr>
      </w:pPr>
      <w:r w:rsidRPr="0031266D">
        <w:rPr>
          <w:rFonts w:ascii="Times New Roman" w:eastAsia="Times New Roman" w:hAnsi="Times New Roman" w:cs="Times New Roman"/>
          <w:b/>
          <w:bCs/>
          <w:sz w:val="28"/>
          <w:szCs w:val="24"/>
          <w:lang w:eastAsia="ru-RU"/>
        </w:rPr>
        <w:t>Если Вы хотите, чтобы речь малыша была выразительной, красивой, образной, понятной, логичной, то такой должна быть и Ваша речь.</w:t>
      </w:r>
    </w:p>
    <w:p w:rsidR="0031266D" w:rsidRPr="0031266D" w:rsidRDefault="0031266D" w:rsidP="0031266D">
      <w:pPr>
        <w:shd w:val="clear" w:color="auto" w:fill="FFFFFF"/>
        <w:spacing w:after="0" w:line="240" w:lineRule="auto"/>
        <w:jc w:val="both"/>
        <w:rPr>
          <w:rFonts w:ascii="Times New Roman" w:eastAsia="Times New Roman" w:hAnsi="Times New Roman" w:cs="Times New Roman"/>
          <w:sz w:val="28"/>
          <w:szCs w:val="24"/>
          <w:lang w:eastAsia="ru-RU"/>
        </w:rPr>
      </w:pPr>
      <w:r w:rsidRPr="0031266D">
        <w:rPr>
          <w:rFonts w:ascii="Times New Roman" w:eastAsia="Times New Roman" w:hAnsi="Times New Roman" w:cs="Times New Roman"/>
          <w:sz w:val="28"/>
          <w:szCs w:val="24"/>
          <w:lang w:eastAsia="ru-RU"/>
        </w:rPr>
        <w:t>С малышами нужно говорить неторопливо, с хорошей дикцией, интонационно выразительно, делая паузы между предложениями и после вопросов для того, чтобы ребенок мог вступить в диалог. И очень важно учитывать свойственную данному возрасту форму общения с ребенком и вести его дальше по ступенькам к новым, более сложным формам общения.</w:t>
      </w:r>
    </w:p>
    <w:p w:rsidR="0031266D" w:rsidRDefault="0031266D" w:rsidP="0031266D">
      <w:pPr>
        <w:shd w:val="clear" w:color="auto" w:fill="FFFFFF"/>
        <w:spacing w:after="0" w:line="240" w:lineRule="auto"/>
        <w:jc w:val="both"/>
        <w:rPr>
          <w:rFonts w:ascii="Times New Roman" w:eastAsia="Times New Roman" w:hAnsi="Times New Roman" w:cs="Times New Roman"/>
          <w:sz w:val="28"/>
          <w:szCs w:val="24"/>
          <w:lang w:eastAsia="ru-RU"/>
        </w:rPr>
      </w:pPr>
      <w:r w:rsidRPr="0031266D">
        <w:rPr>
          <w:rFonts w:ascii="Times New Roman" w:eastAsia="Times New Roman" w:hAnsi="Times New Roman" w:cs="Times New Roman"/>
          <w:sz w:val="28"/>
          <w:szCs w:val="24"/>
          <w:lang w:eastAsia="ru-RU"/>
        </w:rPr>
        <w:t>Кажется – что изменится, если просто мама и папа будут просто по-другому говорить и общаться с малышом? Изменится всё! Главное – понять, как это — «по-другому», ведь многие из нас в суете современной жизни уже забыли, что такое хорошая выразительная речь взрослого, обращенная к малышу!</w:t>
      </w:r>
      <w:r w:rsidR="00B04F0F">
        <w:rPr>
          <w:rFonts w:ascii="Times New Roman" w:eastAsia="Times New Roman" w:hAnsi="Times New Roman" w:cs="Times New Roman"/>
          <w:sz w:val="28"/>
          <w:szCs w:val="24"/>
          <w:lang w:eastAsia="ru-RU"/>
        </w:rPr>
        <w:t xml:space="preserve"> Говорите, мамы и папы, ГОВОРИТЕ!</w:t>
      </w:r>
    </w:p>
    <w:p w:rsidR="00B04F0F" w:rsidRDefault="00B04F0F" w:rsidP="0031266D">
      <w:pPr>
        <w:shd w:val="clear" w:color="auto" w:fill="FFFFFF"/>
        <w:spacing w:after="0" w:line="240" w:lineRule="auto"/>
        <w:jc w:val="both"/>
        <w:rPr>
          <w:rFonts w:ascii="Times New Roman" w:eastAsia="Times New Roman" w:hAnsi="Times New Roman" w:cs="Times New Roman"/>
          <w:sz w:val="28"/>
          <w:szCs w:val="24"/>
          <w:lang w:eastAsia="ru-RU"/>
        </w:rPr>
      </w:pPr>
    </w:p>
    <w:p w:rsidR="00B04F0F" w:rsidRPr="0031266D" w:rsidRDefault="00B04F0F" w:rsidP="0031266D">
      <w:pPr>
        <w:shd w:val="clear" w:color="auto" w:fill="FFFFFF"/>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Подготовила воспитатель Кузьмина А.А. </w:t>
      </w:r>
    </w:p>
    <w:p w:rsidR="0031266D" w:rsidRPr="0031266D" w:rsidRDefault="0031266D" w:rsidP="0031266D">
      <w:pPr>
        <w:shd w:val="clear" w:color="auto" w:fill="FFFFFF"/>
        <w:spacing w:after="0" w:line="240" w:lineRule="auto"/>
        <w:rPr>
          <w:rFonts w:ascii="Times New Roman" w:eastAsia="Times New Roman" w:hAnsi="Times New Roman" w:cs="Times New Roman"/>
          <w:sz w:val="24"/>
          <w:szCs w:val="24"/>
          <w:lang w:eastAsia="ru-RU"/>
        </w:rPr>
      </w:pPr>
    </w:p>
    <w:p w:rsidR="0031266D" w:rsidRPr="0031266D" w:rsidRDefault="0031266D" w:rsidP="0031266D">
      <w:pPr>
        <w:shd w:val="clear" w:color="auto" w:fill="FFFFFF"/>
        <w:spacing w:after="0" w:line="240" w:lineRule="auto"/>
        <w:rPr>
          <w:rFonts w:ascii="Times New Roman" w:eastAsia="Times New Roman" w:hAnsi="Times New Roman" w:cs="Times New Roman"/>
          <w:sz w:val="24"/>
          <w:szCs w:val="24"/>
          <w:lang w:val="en-US" w:eastAsia="ru-RU"/>
        </w:rPr>
      </w:pPr>
      <w:r w:rsidRPr="0031266D">
        <w:rPr>
          <w:rFonts w:ascii="Times New Roman" w:eastAsia="Times New Roman" w:hAnsi="Times New Roman" w:cs="Times New Roman"/>
          <w:sz w:val="24"/>
          <w:szCs w:val="24"/>
          <w:lang w:val="en-US" w:eastAsia="ru-RU"/>
        </w:rPr>
        <w:t>Read more: http://rodnaya-tropinka.ru/kak-razvivat-rech-rebenka-v-seme/#ixzz3GKljZS1Z</w:t>
      </w:r>
    </w:p>
    <w:p w:rsidR="00FB51BC" w:rsidRPr="0031266D" w:rsidRDefault="00FB51BC" w:rsidP="0031266D">
      <w:pPr>
        <w:spacing w:after="0" w:line="240" w:lineRule="auto"/>
        <w:rPr>
          <w:rFonts w:ascii="Times New Roman" w:hAnsi="Times New Roman" w:cs="Times New Roman"/>
          <w:sz w:val="24"/>
          <w:szCs w:val="24"/>
          <w:lang w:val="en-US"/>
        </w:rPr>
      </w:pPr>
    </w:p>
    <w:sectPr w:rsidR="00FB51BC" w:rsidRPr="0031266D" w:rsidSect="0031266D">
      <w:pgSz w:w="11906" w:h="16838"/>
      <w:pgMar w:top="1134" w:right="850" w:bottom="1134" w:left="993" w:header="708" w:footer="708" w:gutter="0"/>
      <w:pgBorders w:offsetFrom="page">
        <w:top w:val="thinThickThinSmallGap" w:sz="24" w:space="24" w:color="538135" w:themeColor="accent6" w:themeShade="BF"/>
        <w:left w:val="thinThickThinSmallGap" w:sz="24" w:space="24" w:color="538135" w:themeColor="accent6" w:themeShade="BF"/>
        <w:bottom w:val="thinThickThinSmallGap" w:sz="24" w:space="24" w:color="538135" w:themeColor="accent6" w:themeShade="BF"/>
        <w:right w:val="thinThickThinSmallGap" w:sz="24" w:space="24" w:color="538135" w:themeColor="accent6"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66D"/>
    <w:rsid w:val="0031266D"/>
    <w:rsid w:val="00994450"/>
    <w:rsid w:val="00B04F0F"/>
    <w:rsid w:val="00D07CDD"/>
    <w:rsid w:val="00FB5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2C5C7E-F75F-4244-B8A2-00172349D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126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266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12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1266D"/>
    <w:rPr>
      <w:i/>
      <w:iCs/>
    </w:rPr>
  </w:style>
  <w:style w:type="paragraph" w:styleId="a5">
    <w:name w:val="Balloon Text"/>
    <w:basedOn w:val="a"/>
    <w:link w:val="a6"/>
    <w:uiPriority w:val="99"/>
    <w:semiHidden/>
    <w:unhideWhenUsed/>
    <w:rsid w:val="00D07CD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07C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34491">
      <w:bodyDiv w:val="1"/>
      <w:marLeft w:val="0"/>
      <w:marRight w:val="0"/>
      <w:marTop w:val="0"/>
      <w:marBottom w:val="0"/>
      <w:divBdr>
        <w:top w:val="none" w:sz="0" w:space="0" w:color="auto"/>
        <w:left w:val="none" w:sz="0" w:space="0" w:color="auto"/>
        <w:bottom w:val="none" w:sz="0" w:space="0" w:color="auto"/>
        <w:right w:val="none" w:sz="0" w:space="0" w:color="auto"/>
      </w:divBdr>
      <w:divsChild>
        <w:div w:id="1149712475">
          <w:marLeft w:val="0"/>
          <w:marRight w:val="0"/>
          <w:marTop w:val="0"/>
          <w:marBottom w:val="0"/>
          <w:divBdr>
            <w:top w:val="none" w:sz="0" w:space="0" w:color="auto"/>
            <w:left w:val="none" w:sz="0" w:space="0" w:color="auto"/>
            <w:bottom w:val="none" w:sz="0" w:space="0" w:color="auto"/>
            <w:right w:val="none" w:sz="0" w:space="0" w:color="auto"/>
          </w:divBdr>
          <w:divsChild>
            <w:div w:id="548996905">
              <w:marLeft w:val="0"/>
              <w:marRight w:val="0"/>
              <w:marTop w:val="0"/>
              <w:marBottom w:val="240"/>
              <w:divBdr>
                <w:top w:val="none" w:sz="0" w:space="0" w:color="auto"/>
                <w:left w:val="none" w:sz="0" w:space="0" w:color="auto"/>
                <w:bottom w:val="none" w:sz="0" w:space="0" w:color="auto"/>
                <w:right w:val="none" w:sz="0" w:space="0" w:color="auto"/>
              </w:divBdr>
            </w:div>
            <w:div w:id="95055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4512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ds11_1</dc:creator>
  <cp:keywords/>
  <dc:description/>
  <cp:lastModifiedBy>Umka1</cp:lastModifiedBy>
  <cp:revision>2</cp:revision>
  <cp:lastPrinted>2021-02-07T07:32:00Z</cp:lastPrinted>
  <dcterms:created xsi:type="dcterms:W3CDTF">2021-02-07T07:43:00Z</dcterms:created>
  <dcterms:modified xsi:type="dcterms:W3CDTF">2021-02-07T07:43:00Z</dcterms:modified>
</cp:coreProperties>
</file>