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иностранных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лиц без гражданства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-инвалида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 xml:space="preserve">сть</w:t>
      </w:r>
      <w:r>
        <w:rPr>
          <w:rFonts w:ascii="Times New Roman" w:hAnsi="Times New Roman" w:cs="Times New Roman"/>
          <w:sz w:val="28"/>
          <w:szCs w:val="28"/>
        </w:rPr>
        <w:t xml:space="preserve"> родителя -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Документ(-ы), удостоверяющий(е) личность ребенка и подтверждающий(е) законность представления прав ребенка</w:t>
      </w:r>
      <w:r>
        <w:rPr>
          <w:rFonts w:ascii="Times New Roman" w:hAnsi="Times New Roman" w:cs="Times New Roman"/>
          <w:sz w:val="28"/>
          <w:szCs w:val="28"/>
        </w:rPr>
        <w:t xml:space="preserve">»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5250518</wp:posOffset>
                </wp:positionH>
                <wp:positionV relativeFrom="paragraph">
                  <wp:posOffset>506284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832322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5408;o:allowoverlap:true;o:allowincell:true;mso-position-horizontal-relative:text;margin-left:413.4pt;mso-position-horizontal:absolute;mso-position-vertical-relative:text;margin-top:39.9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оригинал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оригинал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Личное дело обучающегося (при переводе из другого ДОУ).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едлагае</w:t>
      </w:r>
      <w:r>
        <w:rPr>
          <w:rFonts w:ascii="Times New Roman" w:hAnsi="Times New Roman" w:cs="Times New Roman"/>
          <w:b/>
          <w:sz w:val="28"/>
          <w:szCs w:val="28"/>
        </w:rPr>
        <w:t xml:space="preserve">м Ва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на  официальном  сайте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вкладке главного меню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«Прием граждан на обучение в ДОО»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описание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обучающихся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змеще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вкладке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«Прием граждан на обучение в ДОО»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Style w:val="841"/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направленности; ребенок-инвалид),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направленности; ребенок-инвалид).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заполнения документов:</w:t>
      </w:r>
      <w:r/>
      <w:r/>
      <w:r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42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64308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515654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5408;o:allowoverlap:true;o:allowincell:true;mso-position-horizontal-relative:text;margin-left:0.0pt;mso-position-horizontal:absolute;mso-position-vertical-relative:text;margin-top:5.1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носителе) в назначенные дату и время.</w:t>
      </w:r>
      <w:r/>
    </w:p>
    <w:p>
      <w:pPr>
        <w:pStyle w:val="842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назначенные дату и время.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3-80-58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101409368</w:t>
      </w:r>
      <w:r>
        <w:rPr>
          <w:rFonts w:ascii="Times New Roman" w:hAnsi="Times New Roman" w:cs="Times New Roman"/>
          <w:sz w:val="28"/>
          <w:szCs w:val="28"/>
        </w:rPr>
        <w:t xml:space="preserve"> - Ольга </w:t>
      </w:r>
      <w:r>
        <w:rPr>
          <w:rFonts w:ascii="Times New Roman" w:hAnsi="Times New Roman" w:cs="Times New Roman"/>
          <w:sz w:val="28"/>
          <w:szCs w:val="28"/>
        </w:rPr>
        <w:t xml:space="preserve">Николаевна Колодий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701" w:header="567" w:footer="567" w:gutter="0"/>
      <w:pgNumType w:start="2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4201857"/>
      <w:docPartObj>
        <w:docPartGallery w:val="Page Numbers (Bottom of Page)"/>
        <w:docPartUnique w:val="true"/>
      </w:docPartObj>
      <w:rPr/>
    </w:sdtPr>
    <w:sdtContent>
      <w:p>
        <w:pPr>
          <w:pStyle w:val="847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</w:rPr>
          <w:t xml:space="preserve">28</w:t>
        </w:r>
        <w:r>
          <w:rPr>
            <w:rFonts w:ascii="Times New Roman" w:hAnsi="Times New Roman" w:cs="Times New Roman"/>
            <w:sz w:val="20"/>
          </w:rPr>
          <w:fldChar w:fldCharType="end"/>
        </w:r>
        <w:r/>
      </w:p>
    </w:sdtContent>
  </w:sdt>
  <w:p>
    <w:pPr>
      <w:pStyle w:val="847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37"/>
    <w:next w:val="837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4">
    <w:name w:val="Heading 1 Char"/>
    <w:basedOn w:val="838"/>
    <w:link w:val="663"/>
    <w:uiPriority w:val="9"/>
    <w:rPr>
      <w:rFonts w:ascii="Arial" w:hAnsi="Arial" w:eastAsia="Arial" w:cs="Arial"/>
      <w:sz w:val="40"/>
      <w:szCs w:val="40"/>
    </w:rPr>
  </w:style>
  <w:style w:type="paragraph" w:styleId="665">
    <w:name w:val="Heading 2"/>
    <w:basedOn w:val="837"/>
    <w:next w:val="837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basedOn w:val="838"/>
    <w:link w:val="665"/>
    <w:uiPriority w:val="9"/>
    <w:rPr>
      <w:rFonts w:ascii="Arial" w:hAnsi="Arial" w:eastAsia="Arial" w:cs="Arial"/>
      <w:sz w:val="34"/>
    </w:rPr>
  </w:style>
  <w:style w:type="paragraph" w:styleId="667">
    <w:name w:val="Heading 3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basedOn w:val="838"/>
    <w:link w:val="667"/>
    <w:uiPriority w:val="9"/>
    <w:rPr>
      <w:rFonts w:ascii="Arial" w:hAnsi="Arial" w:eastAsia="Arial" w:cs="Arial"/>
      <w:sz w:val="30"/>
      <w:szCs w:val="30"/>
    </w:rPr>
  </w:style>
  <w:style w:type="paragraph" w:styleId="669">
    <w:name w:val="Heading 4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basedOn w:val="838"/>
    <w:link w:val="669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38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38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38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38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7"/>
    <w:next w:val="837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38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7"/>
    <w:next w:val="837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38"/>
    <w:link w:val="682"/>
    <w:uiPriority w:val="10"/>
    <w:rPr>
      <w:sz w:val="48"/>
      <w:szCs w:val="48"/>
    </w:rPr>
  </w:style>
  <w:style w:type="paragraph" w:styleId="684">
    <w:name w:val="Subtitle"/>
    <w:basedOn w:val="837"/>
    <w:next w:val="837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38"/>
    <w:link w:val="684"/>
    <w:uiPriority w:val="11"/>
    <w:rPr>
      <w:sz w:val="24"/>
      <w:szCs w:val="24"/>
    </w:rPr>
  </w:style>
  <w:style w:type="paragraph" w:styleId="686">
    <w:name w:val="Quote"/>
    <w:basedOn w:val="837"/>
    <w:next w:val="837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7"/>
    <w:next w:val="837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8"/>
    <w:link w:val="845"/>
    <w:uiPriority w:val="99"/>
  </w:style>
  <w:style w:type="character" w:styleId="691">
    <w:name w:val="Footer Char"/>
    <w:basedOn w:val="838"/>
    <w:link w:val="847"/>
    <w:uiPriority w:val="99"/>
  </w:style>
  <w:style w:type="paragraph" w:styleId="692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847"/>
    <w:uiPriority w:val="99"/>
  </w:style>
  <w:style w:type="table" w:styleId="694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>
    <w:name w:val="Hyperlink"/>
    <w:basedOn w:val="838"/>
    <w:uiPriority w:val="99"/>
    <w:unhideWhenUsed/>
    <w:rPr>
      <w:color w:val="0000ff" w:themeColor="hyperlink"/>
      <w:u w:val="single"/>
    </w:rPr>
  </w:style>
  <w:style w:type="paragraph" w:styleId="842">
    <w:name w:val="List Paragraph"/>
    <w:basedOn w:val="837"/>
    <w:uiPriority w:val="34"/>
    <w:qFormat/>
    <w:pPr>
      <w:contextualSpacing/>
      <w:ind w:left="720"/>
    </w:pPr>
  </w:style>
  <w:style w:type="paragraph" w:styleId="843">
    <w:name w:val="Balloon Text"/>
    <w:basedOn w:val="837"/>
    <w:link w:val="84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4" w:customStyle="1">
    <w:name w:val="Текст выноски Знак"/>
    <w:basedOn w:val="838"/>
    <w:link w:val="843"/>
    <w:uiPriority w:val="99"/>
    <w:semiHidden/>
    <w:rPr>
      <w:rFonts w:ascii="Segoe UI" w:hAnsi="Segoe UI" w:cs="Segoe UI"/>
      <w:sz w:val="18"/>
      <w:szCs w:val="18"/>
    </w:rPr>
  </w:style>
  <w:style w:type="paragraph" w:styleId="845">
    <w:name w:val="Header"/>
    <w:basedOn w:val="837"/>
    <w:link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38"/>
    <w:link w:val="845"/>
    <w:uiPriority w:val="99"/>
  </w:style>
  <w:style w:type="paragraph" w:styleId="847">
    <w:name w:val="Footer"/>
    <w:basedOn w:val="837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8"/>
    <w:link w:val="84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revision>4</cp:revision>
  <dcterms:created xsi:type="dcterms:W3CDTF">2023-02-11T11:40:00Z</dcterms:created>
  <dcterms:modified xsi:type="dcterms:W3CDTF">2023-02-27T10:53:27Z</dcterms:modified>
</cp:coreProperties>
</file>