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F75" w:rsidRDefault="00434F75" w:rsidP="00434F7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F75">
        <w:rPr>
          <w:rFonts w:ascii="Times New Roman" w:hAnsi="Times New Roman" w:cs="Times New Roman"/>
          <w:b/>
          <w:sz w:val="24"/>
          <w:szCs w:val="24"/>
        </w:rPr>
        <w:t xml:space="preserve">Описание Образовательной программы дошкольного образования </w:t>
      </w:r>
    </w:p>
    <w:p w:rsidR="00434F75" w:rsidRPr="00434F75" w:rsidRDefault="00434F75" w:rsidP="00434F7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F75">
        <w:rPr>
          <w:rFonts w:ascii="Times New Roman" w:hAnsi="Times New Roman" w:cs="Times New Roman"/>
          <w:b/>
          <w:sz w:val="24"/>
          <w:szCs w:val="24"/>
        </w:rPr>
        <w:t xml:space="preserve">Муниципального </w:t>
      </w:r>
      <w:r w:rsidRPr="00434F75">
        <w:rPr>
          <w:rFonts w:ascii="Times New Roman" w:hAnsi="Times New Roman" w:cs="Times New Roman"/>
          <w:b/>
          <w:sz w:val="24"/>
          <w:szCs w:val="24"/>
        </w:rPr>
        <w:t>автономного</w:t>
      </w:r>
      <w:r w:rsidRPr="00434F75">
        <w:rPr>
          <w:rFonts w:ascii="Times New Roman" w:hAnsi="Times New Roman" w:cs="Times New Roman"/>
          <w:b/>
          <w:sz w:val="24"/>
          <w:szCs w:val="24"/>
        </w:rPr>
        <w:t xml:space="preserve"> дошкольного образовательного учреждения детского сада №</w:t>
      </w:r>
      <w:r w:rsidRPr="00434F75">
        <w:rPr>
          <w:rFonts w:ascii="Times New Roman" w:hAnsi="Times New Roman" w:cs="Times New Roman"/>
          <w:b/>
          <w:sz w:val="24"/>
          <w:szCs w:val="24"/>
        </w:rPr>
        <w:t xml:space="preserve">11 «Умка» </w:t>
      </w:r>
      <w:proofErr w:type="spellStart"/>
      <w:r w:rsidRPr="00434F75">
        <w:rPr>
          <w:rFonts w:ascii="Times New Roman" w:hAnsi="Times New Roman" w:cs="Times New Roman"/>
          <w:b/>
          <w:sz w:val="24"/>
          <w:szCs w:val="24"/>
        </w:rPr>
        <w:t>г.Павлово</w:t>
      </w:r>
      <w:proofErr w:type="spellEnd"/>
    </w:p>
    <w:p w:rsidR="00434F75" w:rsidRPr="00F87C82" w:rsidRDefault="00434F75" w:rsidP="00434F75">
      <w:pPr>
        <w:spacing w:after="0" w:line="240" w:lineRule="auto"/>
        <w:ind w:firstLine="567"/>
        <w:jc w:val="both"/>
        <w:rPr>
          <w:rFonts w:ascii="Times New Roman" w:eastAsia="SimSun" w:hAnsi="Times New Roman"/>
          <w:bCs/>
          <w:color w:val="000000"/>
          <w:sz w:val="24"/>
          <w:szCs w:val="24"/>
        </w:rPr>
      </w:pPr>
      <w:r w:rsidRPr="00434F75">
        <w:rPr>
          <w:rFonts w:ascii="Times New Roman" w:hAnsi="Times New Roman" w:cs="Times New Roman"/>
          <w:sz w:val="24"/>
          <w:szCs w:val="24"/>
        </w:rPr>
        <w:t xml:space="preserve">Образовательная программа дошкольного образования направлена на формирование общей культуры детей от </w:t>
      </w:r>
      <w:r>
        <w:rPr>
          <w:rFonts w:ascii="Times New Roman" w:hAnsi="Times New Roman" w:cs="Times New Roman"/>
          <w:sz w:val="24"/>
          <w:szCs w:val="24"/>
        </w:rPr>
        <w:t>2 лет</w:t>
      </w:r>
      <w:r w:rsidRPr="00434F75">
        <w:rPr>
          <w:rFonts w:ascii="Times New Roman" w:hAnsi="Times New Roman" w:cs="Times New Roman"/>
          <w:sz w:val="24"/>
          <w:szCs w:val="24"/>
        </w:rPr>
        <w:t xml:space="preserve"> до 7 лет,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по направлениям (далее – образовательным областям): социально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34F75">
        <w:rPr>
          <w:rFonts w:ascii="Times New Roman" w:hAnsi="Times New Roman" w:cs="Times New Roman"/>
          <w:sz w:val="24"/>
          <w:szCs w:val="24"/>
        </w:rPr>
        <w:t xml:space="preserve">коммуникативного, познавательного, речевого, художественно-эстетического и физического развития. Программа включает в себя две части: обязательную и часть, формируемую участниками образовательных отношений. </w:t>
      </w:r>
      <w:r w:rsidRPr="00F87C82">
        <w:rPr>
          <w:rFonts w:ascii="Times New Roman" w:eastAsia="SimSun" w:hAnsi="Times New Roman"/>
          <w:bCs/>
          <w:sz w:val="24"/>
          <w:szCs w:val="24"/>
        </w:rPr>
        <w:t xml:space="preserve">Обязательная часть </w:t>
      </w:r>
      <w:r w:rsidRPr="00F87C82">
        <w:rPr>
          <w:rFonts w:ascii="Times New Roman" w:eastAsia="SimSun" w:hAnsi="Times New Roman"/>
          <w:bCs/>
          <w:color w:val="000000"/>
          <w:sz w:val="24"/>
          <w:szCs w:val="24"/>
        </w:rPr>
        <w:t xml:space="preserve">Программы сформирована </w:t>
      </w:r>
      <w:r w:rsidRPr="00F87C82">
        <w:rPr>
          <w:rFonts w:ascii="Times New Roman" w:hAnsi="Times New Roman"/>
          <w:sz w:val="24"/>
          <w:szCs w:val="24"/>
        </w:rPr>
        <w:t>в соответствии с ФГОС ДО и</w:t>
      </w:r>
      <w:r w:rsidRPr="00F87C82">
        <w:rPr>
          <w:rFonts w:ascii="Times New Roman" w:eastAsia="SimSun" w:hAnsi="Times New Roman"/>
          <w:bCs/>
          <w:color w:val="000000"/>
          <w:sz w:val="24"/>
          <w:szCs w:val="24"/>
        </w:rPr>
        <w:t xml:space="preserve"> с учетом содержания:</w:t>
      </w:r>
    </w:p>
    <w:p w:rsidR="00434F75" w:rsidRPr="00F87C82" w:rsidRDefault="00434F75" w:rsidP="00434F75">
      <w:pPr>
        <w:spacing w:after="0" w:line="240" w:lineRule="auto"/>
        <w:ind w:firstLine="567"/>
        <w:jc w:val="both"/>
        <w:rPr>
          <w:rFonts w:ascii="Times New Roman" w:eastAsia="SimSun" w:hAnsi="Times New Roman"/>
          <w:bCs/>
          <w:color w:val="000000"/>
          <w:sz w:val="24"/>
          <w:szCs w:val="24"/>
        </w:rPr>
      </w:pPr>
      <w:r w:rsidRPr="00F87C82">
        <w:rPr>
          <w:rFonts w:ascii="Times New Roman" w:eastAsia="SimSun" w:hAnsi="Times New Roman"/>
          <w:bCs/>
          <w:color w:val="000000"/>
          <w:sz w:val="24"/>
          <w:szCs w:val="24"/>
        </w:rPr>
        <w:t xml:space="preserve">Основной образовательной </w:t>
      </w:r>
      <w:r w:rsidRPr="00F87C82">
        <w:rPr>
          <w:rStyle w:val="FontStyle85"/>
          <w:rFonts w:ascii="Times New Roman" w:hAnsi="Times New Roman" w:cs="Times New Roman"/>
          <w:sz w:val="24"/>
          <w:szCs w:val="24"/>
        </w:rPr>
        <w:t xml:space="preserve">программы дошкольного образования </w:t>
      </w:r>
      <w:r w:rsidRPr="00F87C82">
        <w:rPr>
          <w:rFonts w:ascii="Times New Roman" w:eastAsia="Times New Roman" w:hAnsi="Times New Roman"/>
          <w:sz w:val="24"/>
          <w:szCs w:val="24"/>
          <w:lang w:eastAsia="ru-RU"/>
        </w:rPr>
        <w:t xml:space="preserve">«От рождения до школы» под редакцией </w:t>
      </w:r>
      <w:r w:rsidRPr="00F87C82">
        <w:rPr>
          <w:rFonts w:ascii="Times New Roman" w:hAnsi="Times New Roman"/>
          <w:sz w:val="24"/>
          <w:szCs w:val="24"/>
        </w:rPr>
        <w:t xml:space="preserve">Н.Е. </w:t>
      </w:r>
      <w:proofErr w:type="spellStart"/>
      <w:r w:rsidRPr="00F87C82">
        <w:rPr>
          <w:rFonts w:ascii="Times New Roman" w:hAnsi="Times New Roman"/>
          <w:sz w:val="24"/>
          <w:szCs w:val="24"/>
        </w:rPr>
        <w:t>Вераксы</w:t>
      </w:r>
      <w:proofErr w:type="spellEnd"/>
      <w:r w:rsidRPr="00F87C82">
        <w:rPr>
          <w:rFonts w:ascii="Times New Roman" w:hAnsi="Times New Roman"/>
          <w:sz w:val="24"/>
          <w:szCs w:val="24"/>
        </w:rPr>
        <w:t xml:space="preserve">, Т.С. Комаровой, М.А. Васильевой. </w:t>
      </w:r>
      <w:r w:rsidRPr="00F87C82">
        <w:rPr>
          <w:rFonts w:ascii="Times New Roman" w:eastAsia="Times New Roman" w:hAnsi="Times New Roman"/>
          <w:color w:val="000000"/>
          <w:sz w:val="24"/>
          <w:szCs w:val="24"/>
        </w:rPr>
        <w:t>Издание</w:t>
      </w:r>
      <w:r w:rsidRPr="00F87C82">
        <w:rPr>
          <w:rFonts w:ascii="Times New Roman" w:eastAsia="Times New Roman" w:hAnsi="Times New Roman"/>
          <w:sz w:val="24"/>
          <w:szCs w:val="24"/>
        </w:rPr>
        <w:t xml:space="preserve"> 3-е, исправленное и дополненное</w:t>
      </w:r>
      <w:r w:rsidRPr="00F87C82">
        <w:rPr>
          <w:rFonts w:ascii="Times New Roman" w:hAnsi="Times New Roman"/>
          <w:sz w:val="24"/>
          <w:szCs w:val="24"/>
        </w:rPr>
        <w:t xml:space="preserve"> – М.: МОЗАИКА-СИНТЕЗ, </w:t>
      </w:r>
      <w:proofErr w:type="gramStart"/>
      <w:r w:rsidRPr="00F87C82">
        <w:rPr>
          <w:rFonts w:ascii="Times New Roman" w:hAnsi="Times New Roman"/>
          <w:sz w:val="24"/>
          <w:szCs w:val="24"/>
        </w:rPr>
        <w:t>2016.,</w:t>
      </w:r>
      <w:proofErr w:type="gramEnd"/>
      <w:r w:rsidRPr="00F87C82">
        <w:rPr>
          <w:rFonts w:ascii="Times New Roman" w:hAnsi="Times New Roman"/>
          <w:sz w:val="24"/>
          <w:szCs w:val="24"/>
        </w:rPr>
        <w:t xml:space="preserve">учебно-методического пособия «Система обучения плаванию детей дошкольного возраста» под редакцией </w:t>
      </w:r>
      <w:proofErr w:type="spellStart"/>
      <w:r w:rsidRPr="00F87C82">
        <w:rPr>
          <w:rFonts w:ascii="Times New Roman" w:hAnsi="Times New Roman"/>
          <w:sz w:val="24"/>
          <w:szCs w:val="24"/>
        </w:rPr>
        <w:t>А.А.Чеменевой</w:t>
      </w:r>
      <w:proofErr w:type="spellEnd"/>
      <w:r w:rsidRPr="00F87C8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87C82">
        <w:rPr>
          <w:rFonts w:ascii="Times New Roman" w:hAnsi="Times New Roman"/>
          <w:sz w:val="24"/>
          <w:szCs w:val="24"/>
        </w:rPr>
        <w:t>Т.В.Столмаковой</w:t>
      </w:r>
      <w:proofErr w:type="spellEnd"/>
      <w:r w:rsidRPr="00F87C82">
        <w:rPr>
          <w:rFonts w:ascii="Times New Roman" w:hAnsi="Times New Roman"/>
          <w:sz w:val="24"/>
          <w:szCs w:val="24"/>
        </w:rPr>
        <w:t xml:space="preserve"> – СПб: ООО Издательство «ДЕТСТВО-ПРЕСС», 2011.</w:t>
      </w:r>
    </w:p>
    <w:p w:rsidR="00434F75" w:rsidRPr="00F87C82" w:rsidRDefault="00434F75" w:rsidP="00434F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7C82">
        <w:rPr>
          <w:rFonts w:ascii="Times New Roman" w:hAnsi="Times New Roman"/>
          <w:sz w:val="24"/>
          <w:szCs w:val="24"/>
        </w:rPr>
        <w:t xml:space="preserve">Часть, формируемая участниками образовательных отношений, разработана с учетом парциальной программы «Формирование культуры безопасности у детей от 3 до 8 лет» под редакцией Л.Л. Тимофеевой - </w:t>
      </w:r>
      <w:proofErr w:type="gramStart"/>
      <w:r w:rsidRPr="00F87C82">
        <w:rPr>
          <w:rFonts w:ascii="Times New Roman" w:hAnsi="Times New Roman"/>
          <w:sz w:val="24"/>
          <w:szCs w:val="24"/>
        </w:rPr>
        <w:t>СПб.:</w:t>
      </w:r>
      <w:proofErr w:type="gramEnd"/>
      <w:r w:rsidRPr="00F87C82">
        <w:rPr>
          <w:rFonts w:ascii="Times New Roman" w:hAnsi="Times New Roman"/>
          <w:sz w:val="24"/>
          <w:szCs w:val="24"/>
        </w:rPr>
        <w:t xml:space="preserve"> ООО «ИЗДАТЕЛЬСТВО «ДЕТСТВО-ПРЕСС», 2015. </w:t>
      </w:r>
    </w:p>
    <w:p w:rsidR="00434F75" w:rsidRDefault="00434F75" w:rsidP="00434F7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87C82">
        <w:rPr>
          <w:rFonts w:ascii="Times New Roman" w:hAnsi="Times New Roman"/>
          <w:sz w:val="24"/>
          <w:szCs w:val="24"/>
        </w:rPr>
        <w:t>Программа реализуется в течение всего времени пребывания детей в МАДОУ.</w:t>
      </w:r>
    </w:p>
    <w:p w:rsidR="00434F75" w:rsidRDefault="00434F75" w:rsidP="00434F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F75">
        <w:rPr>
          <w:rFonts w:ascii="Times New Roman" w:hAnsi="Times New Roman" w:cs="Times New Roman"/>
          <w:sz w:val="24"/>
          <w:szCs w:val="24"/>
        </w:rPr>
        <w:t xml:space="preserve">Образовательная программа дошкольного образования реализуется на государственном языке Российской Федерации - русском. Программа включает три основных раздела: целевой, содержательный и организационный. Целевой раздел включает в себя пояснительную записку и планируемые результаты освоения программы. Содержательный раздел представляет общее содержание Программы, обеспечивающее полноценное развитие личности детей. Организационный раздел содержит описание материально-технического обеспечения Программы, включает распорядок дня, а также особенности традиционных событий, праздников, мероприятий; особенности организации предметно-пространственной среды, особенности взаимодействия педагогического коллектива с семьями воспитанников. </w:t>
      </w:r>
    </w:p>
    <w:p w:rsidR="00B34D7B" w:rsidRPr="00434F75" w:rsidRDefault="00434F75" w:rsidP="00434F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F75">
        <w:rPr>
          <w:rFonts w:ascii="Times New Roman" w:hAnsi="Times New Roman" w:cs="Times New Roman"/>
          <w:sz w:val="24"/>
          <w:szCs w:val="24"/>
        </w:rPr>
        <w:t>В соответствии со статьей 44 п. 1 Закона «Об образовании в Российской Федерации» родители (законные представители) воспитанников имеют преимущественное право на обучение и воспитание детей перед всеми другими лицами. Они обязаны заложить основы физического, нравственного и интеллектуального развития личности ребенка. Таким образом, признание государством приоритета семейного воспитания, требует установления между Учреждением и родителями (законными представителями) взаимоотношений сотрудничества, взаимодействия и доверительности. Основная цель взаимодействия ДОУ с родителями (законными представителями) – это создание системы взаимодействия ДОУ с семьями воспитан</w:t>
      </w:r>
      <w:r>
        <w:rPr>
          <w:rFonts w:ascii="Times New Roman" w:hAnsi="Times New Roman" w:cs="Times New Roman"/>
          <w:sz w:val="24"/>
          <w:szCs w:val="24"/>
        </w:rPr>
        <w:t>ников, построенной на основе идее</w:t>
      </w:r>
      <w:r w:rsidRPr="00434F75">
        <w:rPr>
          <w:rFonts w:ascii="Times New Roman" w:hAnsi="Times New Roman" w:cs="Times New Roman"/>
          <w:sz w:val="24"/>
          <w:szCs w:val="24"/>
        </w:rPr>
        <w:t xml:space="preserve"> социального партнерства, когда родители становятся полноправными и </w:t>
      </w:r>
      <w:proofErr w:type="spellStart"/>
      <w:r w:rsidRPr="00434F75">
        <w:rPr>
          <w:rFonts w:ascii="Times New Roman" w:hAnsi="Times New Roman" w:cs="Times New Roman"/>
          <w:sz w:val="24"/>
          <w:szCs w:val="24"/>
        </w:rPr>
        <w:t>равноактивными</w:t>
      </w:r>
      <w:proofErr w:type="spellEnd"/>
      <w:r w:rsidRPr="00434F75">
        <w:rPr>
          <w:rFonts w:ascii="Times New Roman" w:hAnsi="Times New Roman" w:cs="Times New Roman"/>
          <w:sz w:val="24"/>
          <w:szCs w:val="24"/>
        </w:rPr>
        <w:t xml:space="preserve"> участниками образовательного процесса в интересах развития ребенка; содействие процессу становления ключевых и сопутствующих компетенций родителей. Данная цель может быть достигнута лишь при тесном сотрудничестве ДОУ и семьи, в процессе их партнерского взаимодействия. Задача педагогического коллектива в работе с семьями воспитанников заключается в повышении интереса семьи к образовательной деятельности детского сада, в совершенствовании компетенций родителей, необходимых для эф</w:t>
      </w:r>
      <w:bookmarkStart w:id="0" w:name="_GoBack"/>
      <w:bookmarkEnd w:id="0"/>
      <w:r w:rsidRPr="00434F75">
        <w:rPr>
          <w:rFonts w:ascii="Times New Roman" w:hAnsi="Times New Roman" w:cs="Times New Roman"/>
          <w:sz w:val="24"/>
          <w:szCs w:val="24"/>
        </w:rPr>
        <w:t>фективного взаимодействия с детьми.</w:t>
      </w:r>
    </w:p>
    <w:sectPr w:rsidR="00B34D7B" w:rsidRPr="00434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F75"/>
    <w:rsid w:val="00434F75"/>
    <w:rsid w:val="00B34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1E25FA-2CF0-4BBF-AF0E-0B0DFAF5B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85">
    <w:name w:val="Font Style85"/>
    <w:rsid w:val="00434F75"/>
    <w:rPr>
      <w:rFonts w:ascii="Microsoft Sans Serif" w:hAnsi="Microsoft Sans Serif" w:cs="Microsoft Sans Serif"/>
      <w:b/>
      <w:bCs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Umka1</dc:creator>
  <cp:keywords/>
  <dc:description/>
  <cp:lastModifiedBy>Umka1</cp:lastModifiedBy>
  <cp:revision>1</cp:revision>
  <dcterms:created xsi:type="dcterms:W3CDTF">2021-07-14T12:57:00Z</dcterms:created>
  <dcterms:modified xsi:type="dcterms:W3CDTF">2021-07-14T13:05:00Z</dcterms:modified>
</cp:coreProperties>
</file>