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E6" w:rsidRPr="00C81CE6" w:rsidRDefault="00C81CE6" w:rsidP="00C81CE6">
      <w:pPr>
        <w:pStyle w:val="3"/>
        <w:suppressAutoHyphens/>
        <w:spacing w:line="360" w:lineRule="auto"/>
        <w:jc w:val="right"/>
        <w:rPr>
          <w:color w:val="auto"/>
          <w:sz w:val="24"/>
          <w:szCs w:val="24"/>
        </w:rPr>
      </w:pPr>
      <w:r w:rsidRPr="00C81CE6">
        <w:rPr>
          <w:color w:val="auto"/>
          <w:sz w:val="24"/>
          <w:szCs w:val="24"/>
        </w:rPr>
        <w:t>Приложение 3</w:t>
      </w:r>
    </w:p>
    <w:p w:rsidR="00C81CE6" w:rsidRPr="00C81CE6" w:rsidRDefault="00C81CE6" w:rsidP="00C81CE6">
      <w:pPr>
        <w:pStyle w:val="3"/>
        <w:suppressAutoHyphens/>
        <w:ind w:left="-426"/>
        <w:rPr>
          <w:color w:val="auto"/>
          <w:sz w:val="24"/>
          <w:szCs w:val="24"/>
        </w:rPr>
      </w:pPr>
      <w:r w:rsidRPr="00C81CE6">
        <w:rPr>
          <w:color w:val="auto"/>
          <w:sz w:val="24"/>
          <w:szCs w:val="24"/>
        </w:rPr>
        <w:t>УПРАЖНЕНИЯ И ИГРЫ ДЛЯ РАЗВИТИЯ ЛОВКОСТИ</w:t>
      </w:r>
    </w:p>
    <w:p w:rsidR="00C81CE6" w:rsidRPr="00C81CE6" w:rsidRDefault="00C81CE6" w:rsidP="00C81CE6">
      <w:pPr>
        <w:pStyle w:val="3"/>
        <w:suppressAutoHyphens/>
        <w:ind w:left="-426"/>
        <w:rPr>
          <w:color w:val="FF0000"/>
          <w:sz w:val="24"/>
          <w:szCs w:val="24"/>
        </w:rPr>
      </w:pPr>
      <w:r w:rsidRPr="00C81CE6">
        <w:rPr>
          <w:color w:val="FF0000"/>
          <w:sz w:val="24"/>
          <w:szCs w:val="24"/>
        </w:rPr>
        <w:t>УПРАЖНЕНИЯ И ИГРЫ ДЛЯ  ДЕТЕЙ 3-4 ЛЕТ</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К 3 годам дети уже свободно выполняют некоторые движения — ходят, бегают, катают мяч. Большинством, же движений еще только предстоит овладеть — прыжками, лазаньем, бросанием и ловлей мяча и др. Поэтому для развития ловкости знакомые движения усложняются, добавляются новые варианты, возрастают требования к точности двигательных умений.</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Для развития ловкости движений рук, так называемой "ручной умелости", целесообразно использовать в </w:t>
      </w:r>
      <w:proofErr w:type="spellStart"/>
      <w:r w:rsidRPr="00C81CE6">
        <w:rPr>
          <w:rFonts w:ascii="Times New Roman" w:hAnsi="Times New Roman" w:cs="Times New Roman"/>
          <w:color w:val="000000"/>
          <w:sz w:val="24"/>
          <w:szCs w:val="24"/>
        </w:rPr>
        <w:t>общеразвивающих</w:t>
      </w:r>
      <w:proofErr w:type="spellEnd"/>
      <w:r w:rsidRPr="00C81CE6">
        <w:rPr>
          <w:rFonts w:ascii="Times New Roman" w:hAnsi="Times New Roman" w:cs="Times New Roman"/>
          <w:color w:val="000000"/>
          <w:sz w:val="24"/>
          <w:szCs w:val="24"/>
        </w:rPr>
        <w:t xml:space="preserve"> упражнениях мелкие индивидуальные пособия — кубики, погремушки, платочки, султанчики. Эти предметы дети перекладывают из руки в руку, тренируя мышечное чувство, координацию движений. Можно рекомендовать следующие упражнения:</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1.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ноги слегка расставлены, предмет в правой руке. Поднять обе руки вверх, переложить предмет в левую руку и опустить вниз.</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2.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то же. Поднять обе руки вперед, переложить предмет в левую руку, опустить руки за спину, снова переложить в правую руку.</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3.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ноги на ширине плеч, предмет в правой, руке. Наклониться вниз, переложить предмет в левую руку, выпрямиться.</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4.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с платочком в руке. Покружиться в одну сторону (2—3 сек), остановиться, помахать платочком, покружиться в другую сторону.</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Для развития ловких движений всего тела применяются основные движения. В предлагаемые детям задания включаются элементы игры.</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Не замочи ножки</w:t>
      </w:r>
      <w:r w:rsidRPr="00C81CE6">
        <w:rPr>
          <w:rFonts w:ascii="Times New Roman" w:hAnsi="Times New Roman" w:cs="Times New Roman"/>
          <w:color w:val="000000"/>
          <w:sz w:val="24"/>
          <w:szCs w:val="24"/>
        </w:rPr>
        <w:t>. Пройти по извилистой дорожке длиной сначала 2—3, затем 5—6 м.</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Не задень</w:t>
      </w:r>
      <w:r w:rsidRPr="00C81CE6">
        <w:rPr>
          <w:rFonts w:ascii="Times New Roman" w:hAnsi="Times New Roman" w:cs="Times New Roman"/>
          <w:color w:val="000000"/>
          <w:sz w:val="24"/>
          <w:szCs w:val="24"/>
        </w:rPr>
        <w:t>. Пройти, перешагивая через препятствия, которыми могут быть: палки, положенные на пол; кубики или бруски высотой 5—10 см; рейки, положенные на высоте 10—20 см.</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Принеси игрушку</w:t>
      </w:r>
      <w:r w:rsidRPr="00C81CE6">
        <w:rPr>
          <w:rFonts w:ascii="Times New Roman" w:hAnsi="Times New Roman" w:cs="Times New Roman"/>
          <w:color w:val="000000"/>
          <w:sz w:val="24"/>
          <w:szCs w:val="24"/>
        </w:rPr>
        <w:t>. В игре участвует подгруппа детей (4—5). На расстоянии 6—7 м от них лежат игрушки (цветные кубики, пирамидки, погремушки, небольшие мячи). Обозначить (мелом или положенным на пол шнуром) узкие дорожки шириной 30—25 см. Количество игрушек и дорожек должно соответствовать числу играющих. Воспитатель предлагает детям пройти к игрушкам по дорожкам, не заходя за края.</w:t>
      </w:r>
    </w:p>
    <w:p w:rsidR="00C81CE6" w:rsidRPr="00C81CE6" w:rsidRDefault="00C81CE6" w:rsidP="00C81CE6">
      <w:pPr>
        <w:suppressAutoHyphens/>
        <w:spacing w:after="0" w:line="240" w:lineRule="auto"/>
        <w:ind w:left="-426" w:firstLine="709"/>
        <w:rPr>
          <w:rFonts w:ascii="Times New Roman" w:hAnsi="Times New Roman" w:cs="Times New Roman"/>
          <w:iCs/>
          <w:color w:val="000000"/>
          <w:sz w:val="24"/>
          <w:szCs w:val="24"/>
        </w:rPr>
      </w:pPr>
      <w:r w:rsidRPr="00C81CE6">
        <w:rPr>
          <w:rFonts w:ascii="Times New Roman" w:hAnsi="Times New Roman" w:cs="Times New Roman"/>
          <w:i/>
          <w:iCs/>
          <w:color w:val="000000"/>
          <w:sz w:val="24"/>
          <w:szCs w:val="24"/>
        </w:rPr>
        <w:t>Усложнение</w:t>
      </w:r>
      <w:r w:rsidRPr="00C81CE6">
        <w:rPr>
          <w:rFonts w:ascii="Times New Roman" w:hAnsi="Times New Roman" w:cs="Times New Roman"/>
          <w:iCs/>
          <w:color w:val="000000"/>
          <w:sz w:val="24"/>
          <w:szCs w:val="24"/>
        </w:rPr>
        <w:t>:</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а) пройти по дорожке к игрушке, в середине пути подлезть под дугу (высотой 70 см);</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б) обратно вернуться бегом.</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Не задень</w:t>
      </w:r>
      <w:r w:rsidRPr="00C81CE6">
        <w:rPr>
          <w:rFonts w:ascii="Times New Roman" w:hAnsi="Times New Roman" w:cs="Times New Roman"/>
          <w:color w:val="000000"/>
          <w:sz w:val="24"/>
          <w:szCs w:val="24"/>
        </w:rPr>
        <w:t>. На площадке расставляются 5—6 кубов (на расстоянии 1 м один от другого). Дети ходят или бегают между ними, стараясь не задеть. Воспитатель не должен их торопить.</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Через болото</w:t>
      </w:r>
      <w:r w:rsidRPr="00C81CE6">
        <w:rPr>
          <w:rFonts w:ascii="Times New Roman" w:hAnsi="Times New Roman" w:cs="Times New Roman"/>
          <w:color w:val="000000"/>
          <w:sz w:val="24"/>
          <w:szCs w:val="24"/>
        </w:rPr>
        <w:t>. На площадке положить в ряд кружки (небольшие фанерки) на расстоянии 40 см один от другого. Дети идут, шагая с одного предмета на другой.</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i/>
          <w:iCs/>
          <w:color w:val="000000"/>
          <w:sz w:val="24"/>
          <w:szCs w:val="24"/>
        </w:rPr>
        <w:t>Усложнение</w:t>
      </w:r>
      <w:r w:rsidRPr="00C81CE6">
        <w:rPr>
          <w:rFonts w:ascii="Times New Roman" w:hAnsi="Times New Roman" w:cs="Times New Roman"/>
          <w:iCs/>
          <w:color w:val="000000"/>
          <w:sz w:val="24"/>
          <w:szCs w:val="24"/>
        </w:rPr>
        <w:t xml:space="preserve">: </w:t>
      </w:r>
      <w:r w:rsidRPr="00C81CE6">
        <w:rPr>
          <w:rFonts w:ascii="Times New Roman" w:hAnsi="Times New Roman" w:cs="Times New Roman"/>
          <w:color w:val="000000"/>
          <w:sz w:val="24"/>
          <w:szCs w:val="24"/>
        </w:rPr>
        <w:t xml:space="preserve">идти, перешагивая с кружка на кружок, </w:t>
      </w:r>
      <w:proofErr w:type="gramStart"/>
      <w:r w:rsidRPr="00C81CE6">
        <w:rPr>
          <w:rFonts w:ascii="Times New Roman" w:hAnsi="Times New Roman" w:cs="Times New Roman"/>
          <w:color w:val="000000"/>
          <w:sz w:val="24"/>
          <w:szCs w:val="24"/>
        </w:rPr>
        <w:t>лежащие</w:t>
      </w:r>
      <w:proofErr w:type="gramEnd"/>
      <w:r w:rsidRPr="00C81CE6">
        <w:rPr>
          <w:rFonts w:ascii="Times New Roman" w:hAnsi="Times New Roman" w:cs="Times New Roman"/>
          <w:color w:val="000000"/>
          <w:sz w:val="24"/>
          <w:szCs w:val="24"/>
        </w:rPr>
        <w:t xml:space="preserve"> на полу в шахматном порядке (рис. 9).</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noProof/>
          <w:sz w:val="24"/>
          <w:szCs w:val="24"/>
          <w:lang w:eastAsia="ru-RU"/>
        </w:rPr>
        <w:drawing>
          <wp:inline distT="0" distB="0" distL="0" distR="0">
            <wp:extent cx="1614805" cy="583565"/>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614805" cy="583565"/>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r w:rsidRPr="00C81CE6">
        <w:rPr>
          <w:rFonts w:ascii="Times New Roman" w:hAnsi="Times New Roman" w:cs="Times New Roman"/>
          <w:b/>
          <w:sz w:val="24"/>
          <w:szCs w:val="24"/>
        </w:rPr>
        <w:t>рис.9</w:t>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b/>
          <w:color w:val="000000"/>
          <w:sz w:val="24"/>
          <w:szCs w:val="24"/>
        </w:rPr>
        <w:t>Не задень звоночек</w:t>
      </w:r>
      <w:r w:rsidRPr="00C81CE6">
        <w:rPr>
          <w:rFonts w:ascii="Times New Roman" w:hAnsi="Times New Roman" w:cs="Times New Roman"/>
          <w:color w:val="000000"/>
          <w:sz w:val="24"/>
          <w:szCs w:val="24"/>
        </w:rPr>
        <w:t xml:space="preserve">. Дети должны подлезть под натянутый шнур так, чтобы не зазвонил "звоночек, подвешенный на нем. При этом надо использовать разные способы подлезания в зависимости от высоты, на которой подвешен звоночек: если подвешен </w:t>
      </w:r>
      <w:r w:rsidRPr="00C81CE6">
        <w:rPr>
          <w:rFonts w:ascii="Times New Roman" w:hAnsi="Times New Roman" w:cs="Times New Roman"/>
          <w:color w:val="000000"/>
          <w:sz w:val="24"/>
          <w:szCs w:val="24"/>
        </w:rPr>
        <w:lastRenderedPageBreak/>
        <w:t xml:space="preserve">высоко— </w:t>
      </w:r>
      <w:proofErr w:type="gramStart"/>
      <w:r w:rsidRPr="00C81CE6">
        <w:rPr>
          <w:rFonts w:ascii="Times New Roman" w:hAnsi="Times New Roman" w:cs="Times New Roman"/>
          <w:color w:val="000000"/>
          <w:sz w:val="24"/>
          <w:szCs w:val="24"/>
        </w:rPr>
        <w:t>то</w:t>
      </w:r>
      <w:proofErr w:type="gramEnd"/>
      <w:r w:rsidRPr="00C81CE6">
        <w:rPr>
          <w:rFonts w:ascii="Times New Roman" w:hAnsi="Times New Roman" w:cs="Times New Roman"/>
          <w:color w:val="000000"/>
          <w:sz w:val="24"/>
          <w:szCs w:val="24"/>
        </w:rPr>
        <w:t xml:space="preserve"> наклоняясь прямо или боком, если низко — то проползая способом на ступнях и ладонях или на ладонях и коленях (рис. 10).</w:t>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r w:rsidRPr="00C81CE6">
        <w:rPr>
          <w:rFonts w:ascii="Times New Roman" w:hAnsi="Times New Roman" w:cs="Times New Roman"/>
          <w:b/>
          <w:noProof/>
          <w:sz w:val="24"/>
          <w:szCs w:val="24"/>
          <w:lang w:eastAsia="ru-RU"/>
        </w:rPr>
        <w:drawing>
          <wp:inline distT="0" distB="0" distL="0" distR="0">
            <wp:extent cx="2966720" cy="593090"/>
            <wp:effectExtent l="1905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966720" cy="593090"/>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r w:rsidRPr="00C81CE6">
        <w:rPr>
          <w:rFonts w:ascii="Times New Roman" w:hAnsi="Times New Roman" w:cs="Times New Roman"/>
          <w:b/>
          <w:sz w:val="24"/>
          <w:szCs w:val="24"/>
        </w:rPr>
        <w:t>рис. 10</w:t>
      </w: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Трамвай (автобус, троллейбус)</w:t>
      </w:r>
      <w:r w:rsidRPr="00C81CE6">
        <w:rPr>
          <w:rFonts w:ascii="Times New Roman" w:hAnsi="Times New Roman" w:cs="Times New Roman"/>
          <w:color w:val="000000"/>
          <w:sz w:val="24"/>
          <w:szCs w:val="24"/>
        </w:rPr>
        <w:t xml:space="preserve">. Дети (5—6) стоят на расстоянии шага друг за другом, одной рукой держась за цветной шнур — это трамвай. Воспитатель поднимает зеленый флажок, трамвай двигается шагом, потом бегом. Дети должны уметь согласовать движения— </w:t>
      </w:r>
      <w:proofErr w:type="gramStart"/>
      <w:r w:rsidRPr="00C81CE6">
        <w:rPr>
          <w:rFonts w:ascii="Times New Roman" w:hAnsi="Times New Roman" w:cs="Times New Roman"/>
          <w:color w:val="000000"/>
          <w:sz w:val="24"/>
          <w:szCs w:val="24"/>
        </w:rPr>
        <w:t>не</w:t>
      </w:r>
      <w:proofErr w:type="gramEnd"/>
      <w:r w:rsidRPr="00C81CE6">
        <w:rPr>
          <w:rFonts w:ascii="Times New Roman" w:hAnsi="Times New Roman" w:cs="Times New Roman"/>
          <w:color w:val="000000"/>
          <w:sz w:val="24"/>
          <w:szCs w:val="24"/>
        </w:rPr>
        <w:t xml:space="preserve"> набегать на переднего, не отставать, не выходить в сторону. Воспитатель поднимает красный флажок, трамвай останавливается, дети поворачиваются, берутся другой рукой за шнур и с появлением зеленого флажка начинают движение.</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i/>
          <w:iCs/>
          <w:color w:val="000000"/>
          <w:sz w:val="24"/>
          <w:szCs w:val="24"/>
        </w:rPr>
        <w:t>Усложнение</w:t>
      </w:r>
      <w:r w:rsidRPr="00C81CE6">
        <w:rPr>
          <w:rFonts w:ascii="Times New Roman" w:hAnsi="Times New Roman" w:cs="Times New Roman"/>
          <w:iCs/>
          <w:color w:val="000000"/>
          <w:sz w:val="24"/>
          <w:szCs w:val="24"/>
        </w:rPr>
        <w:t xml:space="preserve">: </w:t>
      </w:r>
      <w:r w:rsidRPr="00C81CE6">
        <w:rPr>
          <w:rFonts w:ascii="Times New Roman" w:hAnsi="Times New Roman" w:cs="Times New Roman"/>
          <w:color w:val="000000"/>
          <w:sz w:val="24"/>
          <w:szCs w:val="24"/>
        </w:rPr>
        <w:t>выйти из трамвая, положить шнур и побегать или походить по площадке. По-сигналу вновь собраться, взять шнур и стать в колонну.</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Кролики и сторож</w:t>
      </w:r>
      <w:r w:rsidRPr="00C81CE6">
        <w:rPr>
          <w:rFonts w:ascii="Times New Roman" w:hAnsi="Times New Roman" w:cs="Times New Roman"/>
          <w:color w:val="000000"/>
          <w:sz w:val="24"/>
          <w:szCs w:val="24"/>
        </w:rPr>
        <w:t>. Дети располагаются в клетках — за дугами (воротцами, натянутой в" высоте 50 см веревкой, прикрепленными вертикально обручами). По сигналу пролезают, бегают по площадке. По сигналу "Сторож!" пролезают обратно в клетки.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Кошка и мышки</w:t>
      </w:r>
      <w:r w:rsidRPr="00C81CE6">
        <w:rPr>
          <w:rFonts w:ascii="Times New Roman" w:hAnsi="Times New Roman" w:cs="Times New Roman"/>
          <w:color w:val="000000"/>
          <w:sz w:val="24"/>
          <w:szCs w:val="24"/>
        </w:rPr>
        <w:t xml:space="preserve">. На одной стороне зада воспитатель ставит на ребро гимнастическую лестницу (расстояние между рейками 40 см) и придерживает ее </w:t>
      </w:r>
      <w:proofErr w:type="gramStart"/>
      <w:r w:rsidRPr="00C81CE6">
        <w:rPr>
          <w:rFonts w:ascii="Times New Roman" w:hAnsi="Times New Roman" w:cs="Times New Roman"/>
          <w:color w:val="000000"/>
          <w:sz w:val="24"/>
          <w:szCs w:val="24"/>
        </w:rPr>
        <w:t>—э</w:t>
      </w:r>
      <w:proofErr w:type="gramEnd"/>
      <w:r w:rsidRPr="00C81CE6">
        <w:rPr>
          <w:rFonts w:ascii="Times New Roman" w:hAnsi="Times New Roman" w:cs="Times New Roman"/>
          <w:color w:val="000000"/>
          <w:sz w:val="24"/>
          <w:szCs w:val="24"/>
        </w:rPr>
        <w:t>то домик, мышек. С другой стороны площадки — кошка, она сидит на стуле. Воспитатель говорит: "Кошка мышек сторожит, притворилась, будто спит". Дети — мышки пролезают между рейками лестницы и бегают. Воспитатель продолжает говорить: "Тише, мышки, не шумите" кошку вы не разбудите". После этих слов кошка встает на четвереньки, выгибает спину, говорит "мяу" и бежит за мышками. Они убегают, уже не пролезая между рейками (лестницу на это время можно убрать).</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Автомобили</w:t>
      </w:r>
      <w:r w:rsidRPr="00C81CE6">
        <w:rPr>
          <w:rFonts w:ascii="Times New Roman" w:hAnsi="Times New Roman" w:cs="Times New Roman"/>
          <w:color w:val="000000"/>
          <w:sz w:val="24"/>
          <w:szCs w:val="24"/>
        </w:rPr>
        <w:t>. Играющим дают фанерные или пластмассовые рули — автомобили. Дети передвигаются шагом и бегом в разных направлениях, не наталкиваясь друг на друга, и при этом вращают руль.</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i/>
          <w:iCs/>
          <w:color w:val="000000"/>
          <w:sz w:val="24"/>
          <w:szCs w:val="24"/>
        </w:rPr>
        <w:t>Усложнение</w:t>
      </w:r>
      <w:r w:rsidRPr="00C81CE6">
        <w:rPr>
          <w:rFonts w:ascii="Times New Roman" w:hAnsi="Times New Roman" w:cs="Times New Roman"/>
          <w:iCs/>
          <w:color w:val="000000"/>
          <w:sz w:val="24"/>
          <w:szCs w:val="24"/>
        </w:rPr>
        <w:t xml:space="preserve">: </w:t>
      </w:r>
      <w:r w:rsidRPr="00C81CE6">
        <w:rPr>
          <w:rFonts w:ascii="Times New Roman" w:hAnsi="Times New Roman" w:cs="Times New Roman"/>
          <w:color w:val="000000"/>
          <w:sz w:val="24"/>
          <w:szCs w:val="24"/>
        </w:rPr>
        <w:t>добавить правило — двигаться только при поднятом зеленом флажке, с появлением красного — остановиться.</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Лошадки</w:t>
      </w:r>
      <w:r w:rsidRPr="00C81CE6">
        <w:rPr>
          <w:rFonts w:ascii="Times New Roman" w:hAnsi="Times New Roman" w:cs="Times New Roman"/>
          <w:color w:val="000000"/>
          <w:sz w:val="24"/>
          <w:szCs w:val="24"/>
        </w:rPr>
        <w:t>. Дети распределяются парами: один ребенок — лошадка, второй — всадник. С помощью воспитателя надевают на лошадку вожжи. Они не должны быть слишком длинными, иначе детям трудно будет бежать. Дети бегают по площадке в разных направлениях, останавливаются, чтобы покормить или напоить лошадок.</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В этой игре важен подбор пар — первым может быть младший по возрасту или менее ловкий ребенок, а всадником — более умелый, так как ему приходится в большей степени согласовывать свои движения с продвижением лошадки.[6]</w:t>
      </w:r>
    </w:p>
    <w:p w:rsidR="00C81CE6" w:rsidRDefault="00C81CE6" w:rsidP="00C81CE6">
      <w:pPr>
        <w:suppressAutoHyphens/>
        <w:spacing w:after="0" w:line="240" w:lineRule="auto"/>
        <w:rPr>
          <w:rFonts w:ascii="Times New Roman" w:hAnsi="Times New Roman" w:cs="Times New Roman"/>
          <w:b/>
          <w:color w:val="FF0000"/>
          <w:sz w:val="24"/>
          <w:szCs w:val="24"/>
        </w:rPr>
      </w:pPr>
    </w:p>
    <w:p w:rsidR="00C81CE6" w:rsidRPr="00C81CE6" w:rsidRDefault="00C81CE6" w:rsidP="00C81CE6">
      <w:pPr>
        <w:suppressAutoHyphens/>
        <w:spacing w:after="0" w:line="240" w:lineRule="auto"/>
        <w:jc w:val="center"/>
        <w:rPr>
          <w:rFonts w:ascii="Times New Roman" w:hAnsi="Times New Roman" w:cs="Times New Roman"/>
          <w:b/>
          <w:color w:val="FF0000"/>
          <w:sz w:val="24"/>
          <w:szCs w:val="24"/>
        </w:rPr>
      </w:pPr>
      <w:r w:rsidRPr="00C81CE6">
        <w:rPr>
          <w:rFonts w:ascii="Times New Roman" w:hAnsi="Times New Roman" w:cs="Times New Roman"/>
          <w:b/>
          <w:color w:val="FF0000"/>
          <w:sz w:val="24"/>
          <w:szCs w:val="24"/>
        </w:rPr>
        <w:t xml:space="preserve">УПРАЖНЕНИЯ И ИГРЫ </w:t>
      </w:r>
      <w:r>
        <w:rPr>
          <w:rFonts w:ascii="Times New Roman" w:hAnsi="Times New Roman" w:cs="Times New Roman"/>
          <w:b/>
          <w:color w:val="FF0000"/>
          <w:sz w:val="24"/>
          <w:szCs w:val="24"/>
        </w:rPr>
        <w:t xml:space="preserve">ДЛЯ </w:t>
      </w:r>
      <w:r w:rsidRPr="00C81CE6">
        <w:rPr>
          <w:rFonts w:ascii="Times New Roman" w:hAnsi="Times New Roman" w:cs="Times New Roman"/>
          <w:b/>
          <w:color w:val="FF0000"/>
          <w:sz w:val="24"/>
          <w:szCs w:val="24"/>
        </w:rPr>
        <w:t xml:space="preserve"> ДЕТЕЙ 5—6 ЛЕТ</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Старшие, дошкольники уже сравнительно хорошо владеют многими двигательными умениями, осваивают спортивные упражнения и элементы спортивных игр. У них более высокая координация движений, точны мышечные усилия, улучшаются </w:t>
      </w:r>
      <w:proofErr w:type="spellStart"/>
      <w:r w:rsidRPr="00C81CE6">
        <w:rPr>
          <w:rFonts w:ascii="Times New Roman" w:hAnsi="Times New Roman" w:cs="Times New Roman"/>
          <w:color w:val="000000"/>
          <w:sz w:val="24"/>
          <w:szCs w:val="24"/>
        </w:rPr>
        <w:t>пространственнее</w:t>
      </w:r>
      <w:proofErr w:type="spellEnd"/>
      <w:r w:rsidRPr="00C81CE6">
        <w:rPr>
          <w:rFonts w:ascii="Times New Roman" w:hAnsi="Times New Roman" w:cs="Times New Roman"/>
          <w:color w:val="000000"/>
          <w:sz w:val="24"/>
          <w:szCs w:val="24"/>
        </w:rPr>
        <w:t xml:space="preserve"> и временные ориентировки. В связи с этим расширяется круг движений, которые можно использовать с целью развития ловкости.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Широко применяются упражнения с разнообразными предметами, более сложные их сочетания, больше движений, выполняемых мелкими группами мышц, в особенности кистью.</w:t>
      </w:r>
    </w:p>
    <w:p w:rsid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В целях развития ловкости как способности перестраивать движения в соответствии с меняющейся обстановкой целесообразно использовать игры, отличающиеся разнообразием двигательных, действий и динамичностью сюжета (пробежать, перепрыгнуть, подлезть, повернуться).[9]</w:t>
      </w:r>
    </w:p>
    <w:p w:rsidR="00C81CE6" w:rsidRPr="00C81CE6" w:rsidRDefault="00C81CE6" w:rsidP="00C81CE6">
      <w:pPr>
        <w:suppressAutoHyphens/>
        <w:spacing w:after="0" w:line="240" w:lineRule="auto"/>
        <w:ind w:left="-426" w:firstLine="709"/>
        <w:jc w:val="center"/>
        <w:rPr>
          <w:rFonts w:ascii="Times New Roman" w:hAnsi="Times New Roman" w:cs="Times New Roman"/>
          <w:color w:val="000000"/>
          <w:sz w:val="24"/>
          <w:szCs w:val="24"/>
        </w:rPr>
      </w:pPr>
      <w:r w:rsidRPr="00C81CE6">
        <w:rPr>
          <w:rFonts w:ascii="Times New Roman" w:hAnsi="Times New Roman" w:cs="Times New Roman"/>
          <w:b/>
          <w:bCs/>
          <w:iCs/>
          <w:color w:val="FF0000"/>
          <w:sz w:val="24"/>
          <w:szCs w:val="24"/>
        </w:rPr>
        <w:lastRenderedPageBreak/>
        <w:t>УПРАЖНЕНИЯ С ПАЛОЧКОЙ</w:t>
      </w:r>
    </w:p>
    <w:p w:rsidR="00C81CE6" w:rsidRPr="00C81CE6" w:rsidRDefault="00C81CE6" w:rsidP="00C81CE6">
      <w:pPr>
        <w:suppressAutoHyphens/>
        <w:spacing w:after="0" w:line="240" w:lineRule="auto"/>
        <w:ind w:left="-426" w:firstLine="709"/>
        <w:jc w:val="center"/>
        <w:rPr>
          <w:rFonts w:ascii="Times New Roman" w:hAnsi="Times New Roman" w:cs="Times New Roman"/>
          <w:b/>
          <w:color w:val="FF0000"/>
          <w:sz w:val="24"/>
          <w:szCs w:val="24"/>
        </w:rPr>
      </w:pPr>
      <w:r w:rsidRPr="00C81CE6">
        <w:rPr>
          <w:rFonts w:ascii="Times New Roman" w:hAnsi="Times New Roman" w:cs="Times New Roman"/>
          <w:b/>
          <w:color w:val="FF0000"/>
          <w:sz w:val="24"/>
          <w:szCs w:val="24"/>
        </w:rPr>
        <w:t>(длина палочки 35—40 см, диаметр 2 см)</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1. И. п.: ноги— </w:t>
      </w:r>
      <w:proofErr w:type="gramStart"/>
      <w:r w:rsidRPr="00C81CE6">
        <w:rPr>
          <w:rFonts w:ascii="Times New Roman" w:hAnsi="Times New Roman" w:cs="Times New Roman"/>
          <w:color w:val="000000"/>
          <w:sz w:val="24"/>
          <w:szCs w:val="24"/>
        </w:rPr>
        <w:t>пя</w:t>
      </w:r>
      <w:proofErr w:type="gramEnd"/>
      <w:r w:rsidRPr="00C81CE6">
        <w:rPr>
          <w:rFonts w:ascii="Times New Roman" w:hAnsi="Times New Roman" w:cs="Times New Roman"/>
          <w:color w:val="000000"/>
          <w:sz w:val="24"/>
          <w:szCs w:val="24"/>
        </w:rPr>
        <w:t xml:space="preserve">тки </w:t>
      </w:r>
      <w:r w:rsidRPr="00C81CE6">
        <w:rPr>
          <w:rFonts w:ascii="Times New Roman" w:hAnsi="Times New Roman" w:cs="Times New Roman"/>
          <w:bCs/>
          <w:color w:val="000000"/>
          <w:sz w:val="24"/>
          <w:szCs w:val="24"/>
        </w:rPr>
        <w:t xml:space="preserve">вместе </w:t>
      </w:r>
      <w:r w:rsidRPr="00C81CE6">
        <w:rPr>
          <w:rFonts w:ascii="Times New Roman" w:hAnsi="Times New Roman" w:cs="Times New Roman"/>
          <w:color w:val="000000"/>
          <w:sz w:val="24"/>
          <w:szCs w:val="24"/>
        </w:rPr>
        <w:t>носки врозь, палочка</w:t>
      </w:r>
      <w:r w:rsidRPr="00C81CE6">
        <w:rPr>
          <w:rFonts w:ascii="Times New Roman" w:hAnsi="Times New Roman" w:cs="Times New Roman"/>
          <w:bCs/>
          <w:color w:val="000000"/>
          <w:sz w:val="24"/>
          <w:szCs w:val="24"/>
        </w:rPr>
        <w:t xml:space="preserve"> </w:t>
      </w:r>
      <w:r w:rsidRPr="00C81CE6">
        <w:rPr>
          <w:rFonts w:ascii="Times New Roman" w:hAnsi="Times New Roman" w:cs="Times New Roman"/>
          <w:color w:val="000000"/>
          <w:sz w:val="24"/>
          <w:szCs w:val="24"/>
        </w:rPr>
        <w:t>поднята вперед, держать двумя руками хватом сверху за концы. Повернуть кисть правой руки, переводя палочку в вертикальное положение, вернуться, в исходное положение (рис. 11). То же, поворачивая кисть левой руки.</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noProof/>
          <w:color w:val="000000"/>
          <w:sz w:val="24"/>
          <w:szCs w:val="24"/>
          <w:lang w:eastAsia="ru-RU"/>
        </w:rPr>
        <w:drawing>
          <wp:inline distT="0" distB="0" distL="0" distR="0">
            <wp:extent cx="1050290" cy="622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050290" cy="622300"/>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r w:rsidRPr="00C81CE6">
        <w:rPr>
          <w:rFonts w:ascii="Times New Roman" w:hAnsi="Times New Roman" w:cs="Times New Roman"/>
          <w:b/>
          <w:color w:val="000000"/>
          <w:sz w:val="24"/>
          <w:szCs w:val="24"/>
        </w:rPr>
        <w:t>рис. 11</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2.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ноги слегка расставлены, палочка поднята вперед, держать двумя руками хватом сверху за концы. Разжать кисти и поймать падающую палочку (она отпускается одновременно двумя руками при неподвижном положении).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3.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 xml:space="preserve">ноги слегка расставлены, палочку держать хватом снизу двумя руками за концы. Подбросить палочку вверх невысоко </w:t>
      </w:r>
      <w:r w:rsidRPr="00C81CE6">
        <w:rPr>
          <w:rFonts w:ascii="Times New Roman" w:hAnsi="Times New Roman" w:cs="Times New Roman"/>
          <w:iCs/>
          <w:color w:val="000000"/>
          <w:sz w:val="24"/>
          <w:szCs w:val="24"/>
        </w:rPr>
        <w:t>(10</w:t>
      </w:r>
      <w:r w:rsidRPr="00C81CE6">
        <w:rPr>
          <w:rFonts w:ascii="Times New Roman" w:hAnsi="Times New Roman" w:cs="Times New Roman"/>
          <w:color w:val="000000"/>
          <w:sz w:val="24"/>
          <w:szCs w:val="24"/>
        </w:rPr>
        <w:t>—15 см) одновременно двумя руками и поймать.</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4.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 xml:space="preserve">ноги— </w:t>
      </w:r>
      <w:proofErr w:type="gramStart"/>
      <w:r w:rsidRPr="00C81CE6">
        <w:rPr>
          <w:rFonts w:ascii="Times New Roman" w:hAnsi="Times New Roman" w:cs="Times New Roman"/>
          <w:color w:val="000000"/>
          <w:sz w:val="24"/>
          <w:szCs w:val="24"/>
        </w:rPr>
        <w:t>пя</w:t>
      </w:r>
      <w:proofErr w:type="gramEnd"/>
      <w:r w:rsidRPr="00C81CE6">
        <w:rPr>
          <w:rFonts w:ascii="Times New Roman" w:hAnsi="Times New Roman" w:cs="Times New Roman"/>
          <w:color w:val="000000"/>
          <w:sz w:val="24"/>
          <w:szCs w:val="24"/>
        </w:rPr>
        <w:t>тки вместе, носки врозь, палочка внизу хватом одной рукой за конец. Переложить из одной руки в другую над головой, руки прямые (рис. 12).</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noProof/>
          <w:color w:val="000000"/>
          <w:sz w:val="24"/>
          <w:szCs w:val="24"/>
          <w:lang w:eastAsia="ru-RU"/>
        </w:rPr>
        <w:drawing>
          <wp:inline distT="0" distB="0" distL="0" distR="0">
            <wp:extent cx="2490470" cy="875665"/>
            <wp:effectExtent l="1905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490470" cy="875665"/>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5. </w:t>
      </w:r>
      <w:r w:rsidRPr="00C81CE6">
        <w:rPr>
          <w:rFonts w:ascii="Times New Roman" w:hAnsi="Times New Roman" w:cs="Times New Roman"/>
          <w:iCs/>
          <w:color w:val="000000"/>
          <w:sz w:val="24"/>
          <w:szCs w:val="24"/>
        </w:rPr>
        <w:t>И. п.: ног</w:t>
      </w:r>
      <w:r w:rsidRPr="00C81CE6">
        <w:rPr>
          <w:rFonts w:ascii="Times New Roman" w:hAnsi="Times New Roman" w:cs="Times New Roman"/>
          <w:color w:val="000000"/>
          <w:sz w:val="24"/>
          <w:szCs w:val="24"/>
        </w:rPr>
        <w:t xml:space="preserve">и—то же, палочка в одной руке хватом за конец поднята </w:t>
      </w:r>
      <w:r w:rsidRPr="00C81CE6">
        <w:rPr>
          <w:rFonts w:ascii="Times New Roman" w:hAnsi="Times New Roman" w:cs="Times New Roman"/>
          <w:iCs/>
          <w:color w:val="000000"/>
          <w:sz w:val="24"/>
          <w:szCs w:val="24"/>
        </w:rPr>
        <w:t xml:space="preserve">в </w:t>
      </w:r>
      <w:r w:rsidRPr="00C81CE6">
        <w:rPr>
          <w:rFonts w:ascii="Times New Roman" w:hAnsi="Times New Roman" w:cs="Times New Roman"/>
          <w:color w:val="000000"/>
          <w:sz w:val="24"/>
          <w:szCs w:val="24"/>
        </w:rPr>
        <w:t>сторону. Переложить из одной руки в другую, опуская прямые руки вниз перед собой (рис. 13).</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6.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 xml:space="preserve">ноги— </w:t>
      </w:r>
      <w:proofErr w:type="gramStart"/>
      <w:r w:rsidRPr="00C81CE6">
        <w:rPr>
          <w:rFonts w:ascii="Times New Roman" w:hAnsi="Times New Roman" w:cs="Times New Roman"/>
          <w:color w:val="000000"/>
          <w:sz w:val="24"/>
          <w:szCs w:val="24"/>
        </w:rPr>
        <w:t>пя</w:t>
      </w:r>
      <w:proofErr w:type="gramEnd"/>
      <w:r w:rsidRPr="00C81CE6">
        <w:rPr>
          <w:rFonts w:ascii="Times New Roman" w:hAnsi="Times New Roman" w:cs="Times New Roman"/>
          <w:color w:val="000000"/>
          <w:sz w:val="24"/>
          <w:szCs w:val="24"/>
        </w:rPr>
        <w:t xml:space="preserve">тки вместе, носки, врозь, палочка в одной руке хватом за середину, руки в стороны. Руки вперед, переложить палочку </w:t>
      </w:r>
      <w:r w:rsidRPr="00C81CE6">
        <w:rPr>
          <w:rFonts w:ascii="Times New Roman" w:hAnsi="Times New Roman" w:cs="Times New Roman"/>
          <w:iCs/>
          <w:color w:val="000000"/>
          <w:sz w:val="24"/>
          <w:szCs w:val="24"/>
        </w:rPr>
        <w:t xml:space="preserve">в </w:t>
      </w:r>
      <w:r w:rsidRPr="00C81CE6">
        <w:rPr>
          <w:rFonts w:ascii="Times New Roman" w:hAnsi="Times New Roman" w:cs="Times New Roman"/>
          <w:color w:val="000000"/>
          <w:sz w:val="24"/>
          <w:szCs w:val="24"/>
        </w:rPr>
        <w:t>другую руку и развести руки в стороны.</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7.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ноги — то же, палочка поднята вперед в одной руке хватом за середину. Вращать палочку движением кисти, чередуя правую, и левую руку.</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8.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 xml:space="preserve">ноги на ширине плеч, палочку поставить Вертикально на ладонь правой руки, левой придерживать. </w:t>
      </w:r>
      <w:proofErr w:type="gramStart"/>
      <w:r w:rsidRPr="00C81CE6">
        <w:rPr>
          <w:rFonts w:ascii="Times New Roman" w:hAnsi="Times New Roman" w:cs="Times New Roman"/>
          <w:color w:val="000000"/>
          <w:sz w:val="24"/>
          <w:szCs w:val="24"/>
        </w:rPr>
        <w:t>Опустить левую руку, удерживать палочку в вертикальном положении на установленный счет (до трех, до пяти) или на слава "Раз, два, три, четыре, пять — Постарайся не ронять"</w:t>
      </w:r>
      <w:r w:rsidRPr="00C81CE6">
        <w:rPr>
          <w:rFonts w:ascii="Times New Roman" w:hAnsi="Times New Roman" w:cs="Times New Roman"/>
          <w:color w:val="000000"/>
          <w:sz w:val="24"/>
          <w:szCs w:val="24"/>
          <w:vertAlign w:val="subscript"/>
        </w:rPr>
        <w:t xml:space="preserve">, </w:t>
      </w:r>
      <w:r w:rsidRPr="00C81CE6">
        <w:rPr>
          <w:rFonts w:ascii="Times New Roman" w:hAnsi="Times New Roman" w:cs="Times New Roman"/>
          <w:color w:val="000000"/>
          <w:sz w:val="24"/>
          <w:szCs w:val="24"/>
        </w:rPr>
        <w:t>под считалку "В лес дремучий я пойду, зайца серого амиду.</w:t>
      </w:r>
      <w:proofErr w:type="gramEnd"/>
      <w:r w:rsidRPr="00C81CE6">
        <w:rPr>
          <w:rFonts w:ascii="Times New Roman" w:hAnsi="Times New Roman" w:cs="Times New Roman"/>
          <w:color w:val="000000"/>
          <w:sz w:val="24"/>
          <w:szCs w:val="24"/>
        </w:rPr>
        <w:t xml:space="preserve"> Принесу его домой, будет этот зайчик мой".</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9.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обычную длинную палку (60—70 см) поставить на пол вертикально, держать правой рукой. Приседая, пройти под палкой, не поднимая ее, повернуться вокруг палки, выпрямиться, взять палку левой рукой, Поставить на пол и пройти под ней (рис. 14).[3]</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r w:rsidRPr="00C81CE6">
        <w:rPr>
          <w:rFonts w:ascii="Times New Roman" w:hAnsi="Times New Roman" w:cs="Times New Roman"/>
          <w:b/>
          <w:noProof/>
          <w:color w:val="000000"/>
          <w:sz w:val="24"/>
          <w:szCs w:val="24"/>
          <w:lang w:eastAsia="ru-RU"/>
        </w:rPr>
        <w:drawing>
          <wp:inline distT="0" distB="0" distL="0" distR="0">
            <wp:extent cx="1993900" cy="788035"/>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993900" cy="788035"/>
                    </a:xfrm>
                    <a:prstGeom prst="rect">
                      <a:avLst/>
                    </a:prstGeom>
                    <a:noFill/>
                    <a:ln w="9525">
                      <a:noFill/>
                      <a:miter lim="800000"/>
                      <a:headEnd/>
                      <a:tailEnd/>
                    </a:ln>
                  </pic:spPr>
                </pic:pic>
              </a:graphicData>
            </a:graphic>
          </wp:inline>
        </w:drawing>
      </w:r>
    </w:p>
    <w:p w:rsidR="00C81CE6" w:rsidRDefault="00C81CE6" w:rsidP="00C81CE6">
      <w:pPr>
        <w:suppressAutoHyphens/>
        <w:spacing w:after="0" w:line="240" w:lineRule="auto"/>
        <w:rPr>
          <w:rFonts w:ascii="Times New Roman" w:hAnsi="Times New Roman" w:cs="Times New Roman"/>
          <w:b/>
          <w:bCs/>
          <w:iCs/>
          <w:color w:val="FF0000"/>
          <w:sz w:val="24"/>
          <w:szCs w:val="24"/>
        </w:rPr>
      </w:pPr>
    </w:p>
    <w:p w:rsidR="00C81CE6" w:rsidRPr="00C81CE6" w:rsidRDefault="00C81CE6" w:rsidP="00C81CE6">
      <w:pPr>
        <w:suppressAutoHyphens/>
        <w:spacing w:after="0" w:line="240" w:lineRule="auto"/>
        <w:ind w:left="-426" w:firstLine="709"/>
        <w:jc w:val="center"/>
        <w:rPr>
          <w:rFonts w:ascii="Times New Roman" w:hAnsi="Times New Roman" w:cs="Times New Roman"/>
          <w:b/>
          <w:bCs/>
          <w:iCs/>
          <w:color w:val="FF0000"/>
          <w:sz w:val="24"/>
          <w:szCs w:val="24"/>
        </w:rPr>
      </w:pPr>
      <w:r w:rsidRPr="00C81CE6">
        <w:rPr>
          <w:rFonts w:ascii="Times New Roman" w:hAnsi="Times New Roman" w:cs="Times New Roman"/>
          <w:b/>
          <w:bCs/>
          <w:iCs/>
          <w:color w:val="FF0000"/>
          <w:sz w:val="24"/>
          <w:szCs w:val="24"/>
        </w:rPr>
        <w:t>УПРАЖНЕНИЯ С КОЛЬЦОМ</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Используются пластмассовые, резиновые (полые или надувные) кольца диаметром по наружному краю 20— 25 см, по внутреннему—12—15 см. Дети, усваивают разные способы </w:t>
      </w:r>
      <w:r w:rsidRPr="00C81CE6">
        <w:rPr>
          <w:rFonts w:ascii="Times New Roman" w:hAnsi="Times New Roman" w:cs="Times New Roman"/>
          <w:color w:val="000000"/>
          <w:sz w:val="24"/>
          <w:szCs w:val="24"/>
        </w:rPr>
        <w:lastRenderedPageBreak/>
        <w:t>хвата (рис. 15), совершенствуют, движения кистью, тонкие мышечные ощущения. С кольцами можно также проводить упражнения на закрепление правильной осанки и равновесие.</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1. И. </w:t>
      </w:r>
      <w:r w:rsidRPr="00C81CE6">
        <w:rPr>
          <w:rFonts w:ascii="Times New Roman" w:hAnsi="Times New Roman" w:cs="Times New Roman"/>
          <w:iCs/>
          <w:color w:val="000000"/>
          <w:sz w:val="24"/>
          <w:szCs w:val="24"/>
        </w:rPr>
        <w:t xml:space="preserve">п.: </w:t>
      </w:r>
      <w:r w:rsidRPr="00C81CE6">
        <w:rPr>
          <w:rFonts w:ascii="Times New Roman" w:hAnsi="Times New Roman" w:cs="Times New Roman"/>
          <w:color w:val="000000"/>
          <w:sz w:val="24"/>
          <w:szCs w:val="24"/>
        </w:rPr>
        <w:t xml:space="preserve">ноги — пятки вместе, носки врозь, кольцо поднято вперед хватом двумя руками за середину снаружи. Повернуть кольцо </w:t>
      </w:r>
      <w:proofErr w:type="spellStart"/>
      <w:r w:rsidRPr="00C81CE6">
        <w:rPr>
          <w:rFonts w:ascii="Times New Roman" w:hAnsi="Times New Roman" w:cs="Times New Roman"/>
          <w:color w:val="000000"/>
          <w:sz w:val="24"/>
          <w:szCs w:val="24"/>
        </w:rPr>
        <w:t>выкрутом</w:t>
      </w:r>
      <w:proofErr w:type="spellEnd"/>
      <w:r w:rsidRPr="00C81CE6">
        <w:rPr>
          <w:rFonts w:ascii="Times New Roman" w:hAnsi="Times New Roman" w:cs="Times New Roman"/>
          <w:color w:val="000000"/>
          <w:sz w:val="24"/>
          <w:szCs w:val="24"/>
        </w:rPr>
        <w:t xml:space="preserve"> рук до положения обратным хватом (рис. 16), вернуться в исходное положение.</w:t>
      </w: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r w:rsidRPr="00C81CE6">
        <w:rPr>
          <w:rFonts w:ascii="Times New Roman" w:hAnsi="Times New Roman" w:cs="Times New Roman"/>
          <w:b/>
          <w:noProof/>
          <w:color w:val="000000"/>
          <w:sz w:val="24"/>
          <w:szCs w:val="24"/>
          <w:lang w:eastAsia="ru-RU"/>
        </w:rPr>
        <w:drawing>
          <wp:inline distT="0" distB="0" distL="0" distR="0">
            <wp:extent cx="3161665" cy="1157605"/>
            <wp:effectExtent l="1905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161665" cy="1157605"/>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2.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 xml:space="preserve">ноги — то же, кольцо, в двух руках внизу. Присесть, одновременно поднимая кольцо и поворачивая его </w:t>
      </w:r>
      <w:proofErr w:type="spellStart"/>
      <w:r w:rsidRPr="00C81CE6">
        <w:rPr>
          <w:rFonts w:ascii="Times New Roman" w:hAnsi="Times New Roman" w:cs="Times New Roman"/>
          <w:color w:val="000000"/>
          <w:sz w:val="24"/>
          <w:szCs w:val="24"/>
        </w:rPr>
        <w:t>выкрутом</w:t>
      </w:r>
      <w:proofErr w:type="spellEnd"/>
      <w:r w:rsidRPr="00C81CE6">
        <w:rPr>
          <w:rFonts w:ascii="Times New Roman" w:hAnsi="Times New Roman" w:cs="Times New Roman"/>
          <w:color w:val="000000"/>
          <w:sz w:val="24"/>
          <w:szCs w:val="24"/>
        </w:rPr>
        <w:t xml:space="preserve"> рук как в предыдущем упражнении, встать, кольцо опустить (рис. 17).</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3.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то же. Поворачивать кольцо, вращая кисть так, чтобы сверху была то правая, то левая рука, как руль (рис. 18).</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4. И. </w:t>
      </w:r>
      <w:r w:rsidRPr="00C81CE6">
        <w:rPr>
          <w:rFonts w:ascii="Times New Roman" w:hAnsi="Times New Roman" w:cs="Times New Roman"/>
          <w:iCs/>
          <w:color w:val="000000"/>
          <w:sz w:val="24"/>
          <w:szCs w:val="24"/>
        </w:rPr>
        <w:t xml:space="preserve">п.: </w:t>
      </w:r>
      <w:r w:rsidRPr="00C81CE6">
        <w:rPr>
          <w:rFonts w:ascii="Times New Roman" w:hAnsi="Times New Roman" w:cs="Times New Roman"/>
          <w:color w:val="000000"/>
          <w:sz w:val="24"/>
          <w:szCs w:val="24"/>
        </w:rPr>
        <w:t>ноги—то же, руки в стороны, кольцо в одной руке. Поднять прямые руки вверх, взять кольцо другой рукой, развести руки в стороны.</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5.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то же. Согнуть руки перед грудью, взять кольцо другой рукой, развести руки.</w:t>
      </w:r>
    </w:p>
    <w:p w:rsidR="00C81CE6" w:rsidRPr="00C81CE6" w:rsidRDefault="00C81CE6" w:rsidP="00C81CE6">
      <w:pPr>
        <w:suppressAutoHyphens/>
        <w:spacing w:after="0" w:line="240" w:lineRule="auto"/>
        <w:ind w:left="-426" w:firstLine="709"/>
        <w:rPr>
          <w:rFonts w:ascii="Times New Roman" w:hAnsi="Times New Roman" w:cs="Times New Roman"/>
          <w:iCs/>
          <w:color w:val="000000"/>
          <w:sz w:val="24"/>
          <w:szCs w:val="24"/>
        </w:rPr>
      </w:pPr>
      <w:r w:rsidRPr="00C81CE6">
        <w:rPr>
          <w:rFonts w:ascii="Times New Roman" w:hAnsi="Times New Roman" w:cs="Times New Roman"/>
          <w:color w:val="000000"/>
          <w:sz w:val="24"/>
          <w:szCs w:val="24"/>
        </w:rPr>
        <w:t xml:space="preserve">6.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то же. Опустить прямые руки вниз, переложить кольцо из одной руки в другую перед собой (за спиной), развести руки в стороны.</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iCs/>
          <w:color w:val="000000"/>
          <w:sz w:val="24"/>
          <w:szCs w:val="24"/>
        </w:rPr>
        <w:t xml:space="preserve">7. И. п.: </w:t>
      </w:r>
      <w:r w:rsidRPr="00C81CE6">
        <w:rPr>
          <w:rFonts w:ascii="Times New Roman" w:hAnsi="Times New Roman" w:cs="Times New Roman"/>
          <w:color w:val="000000"/>
          <w:sz w:val="24"/>
          <w:szCs w:val="24"/>
        </w:rPr>
        <w:t>ноги в стороны, руки в стороны, кольцо в руке. Поднять согнутую в колене (или прямую) ногу вперед, переложить под ней кольцо из одной руки в другую. Ногу опустить на пол, руки развести в стороны.</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8.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ноги свободно, кольцо горизонтально впереди на полусогнутых руках. Отпустить и поймать кольцо, не роняя (рис. 19).</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9. И. </w:t>
      </w:r>
      <w:r w:rsidRPr="00C81CE6">
        <w:rPr>
          <w:rFonts w:ascii="Times New Roman" w:hAnsi="Times New Roman" w:cs="Times New Roman"/>
          <w:iCs/>
          <w:color w:val="000000"/>
          <w:sz w:val="24"/>
          <w:szCs w:val="24"/>
        </w:rPr>
        <w:t xml:space="preserve">п.: </w:t>
      </w:r>
      <w:r w:rsidRPr="00C81CE6">
        <w:rPr>
          <w:rFonts w:ascii="Times New Roman" w:hAnsi="Times New Roman" w:cs="Times New Roman"/>
          <w:color w:val="000000"/>
          <w:sz w:val="24"/>
          <w:szCs w:val="24"/>
        </w:rPr>
        <w:t>то же. Подбросить кольцо вверх, сохраняя его горизонтальное положение, и поймать.</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10.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ноги — пятки вместе, носки врозь, кольцо на голове. Поднять согнутую (или прямую) ногу вперед, руки развести в стороны (кольцо не ронять; смотреть вперед), поставить ногу на пол, опустить руки.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11. И. </w:t>
      </w:r>
      <w:r w:rsidRPr="00C81CE6">
        <w:rPr>
          <w:rFonts w:ascii="Times New Roman" w:hAnsi="Times New Roman" w:cs="Times New Roman"/>
          <w:iCs/>
          <w:color w:val="000000"/>
          <w:sz w:val="24"/>
          <w:szCs w:val="24"/>
        </w:rPr>
        <w:t xml:space="preserve">п.: </w:t>
      </w:r>
      <w:r w:rsidRPr="00C81CE6">
        <w:rPr>
          <w:rFonts w:ascii="Times New Roman" w:hAnsi="Times New Roman" w:cs="Times New Roman"/>
          <w:color w:val="000000"/>
          <w:sz w:val="24"/>
          <w:szCs w:val="24"/>
        </w:rPr>
        <w:t>то же. Присесть, руки поднять вперед — в стороны.</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12. Ходьба обычным или приставным шагом с кольцом на голове.</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 xml:space="preserve">13.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Согнуть, ногу, повесить кольцо на ступню и постоять в этом положении. Чередовать движения правой и левой ногой.</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noProof/>
          <w:sz w:val="24"/>
          <w:szCs w:val="24"/>
          <w:lang w:eastAsia="ru-RU"/>
        </w:rPr>
        <w:drawing>
          <wp:inline distT="0" distB="0" distL="0" distR="0">
            <wp:extent cx="1556385" cy="739140"/>
            <wp:effectExtent l="1905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556385" cy="739140"/>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r w:rsidRPr="00C81CE6">
        <w:rPr>
          <w:rFonts w:ascii="Times New Roman" w:hAnsi="Times New Roman" w:cs="Times New Roman"/>
          <w:b/>
          <w:sz w:val="24"/>
          <w:szCs w:val="24"/>
        </w:rPr>
        <w:t>рис. 19</w:t>
      </w:r>
    </w:p>
    <w:p w:rsidR="00C81CE6" w:rsidRPr="00C81CE6" w:rsidRDefault="00C81CE6" w:rsidP="00C81CE6">
      <w:pPr>
        <w:suppressAutoHyphens/>
        <w:spacing w:after="0" w:line="240" w:lineRule="auto"/>
        <w:ind w:left="-426" w:firstLine="709"/>
        <w:rPr>
          <w:rFonts w:ascii="Times New Roman" w:hAnsi="Times New Roman" w:cs="Times New Roman"/>
          <w:iCs/>
          <w:color w:val="000000"/>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iCs/>
          <w:color w:val="000000"/>
          <w:sz w:val="24"/>
          <w:szCs w:val="24"/>
        </w:rPr>
        <w:t xml:space="preserve">14. И. п.: </w:t>
      </w:r>
      <w:r w:rsidRPr="00C81CE6">
        <w:rPr>
          <w:rFonts w:ascii="Times New Roman" w:hAnsi="Times New Roman" w:cs="Times New Roman"/>
          <w:color w:val="000000"/>
          <w:sz w:val="24"/>
          <w:szCs w:val="24"/>
        </w:rPr>
        <w:t>лежа на спине, кольцо в двух руках. Поднять ноги, продеть носки ног в кольцо, покачаться на спине (вперед-назад), вернуться в исходное положение (рис.20).</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r w:rsidRPr="00C81CE6">
        <w:rPr>
          <w:rFonts w:ascii="Times New Roman" w:hAnsi="Times New Roman" w:cs="Times New Roman"/>
          <w:noProof/>
          <w:color w:val="000000"/>
          <w:sz w:val="24"/>
          <w:szCs w:val="24"/>
          <w:lang w:eastAsia="ru-RU"/>
        </w:rPr>
        <w:drawing>
          <wp:inline distT="0" distB="0" distL="0" distR="0">
            <wp:extent cx="1614805" cy="641985"/>
            <wp:effectExtent l="1905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614805" cy="641985"/>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142"/>
        <w:rPr>
          <w:rFonts w:ascii="Times New Roman" w:hAnsi="Times New Roman" w:cs="Times New Roman"/>
          <w:b/>
          <w:i/>
          <w:color w:val="000000"/>
          <w:sz w:val="24"/>
          <w:szCs w:val="24"/>
        </w:rPr>
      </w:pPr>
      <w:r w:rsidRPr="00C81CE6">
        <w:rPr>
          <w:rFonts w:ascii="Times New Roman" w:hAnsi="Times New Roman" w:cs="Times New Roman"/>
          <w:b/>
          <w:color w:val="000000"/>
          <w:sz w:val="24"/>
          <w:szCs w:val="24"/>
        </w:rPr>
        <w:t>рис</w:t>
      </w:r>
      <w:r w:rsidRPr="00C81CE6">
        <w:rPr>
          <w:rFonts w:ascii="Times New Roman" w:hAnsi="Times New Roman" w:cs="Times New Roman"/>
          <w:b/>
          <w:i/>
          <w:color w:val="000000"/>
          <w:sz w:val="24"/>
          <w:szCs w:val="24"/>
        </w:rPr>
        <w:t>.20</w:t>
      </w:r>
    </w:p>
    <w:p w:rsidR="00C81CE6" w:rsidRPr="00C81CE6" w:rsidRDefault="00C81CE6" w:rsidP="00C81CE6">
      <w:pPr>
        <w:suppressAutoHyphens/>
        <w:spacing w:after="0" w:line="240" w:lineRule="auto"/>
        <w:ind w:firstLine="142"/>
        <w:rPr>
          <w:rFonts w:ascii="Times New Roman" w:hAnsi="Times New Roman" w:cs="Times New Roman"/>
          <w:color w:val="000000"/>
          <w:sz w:val="24"/>
          <w:szCs w:val="24"/>
        </w:rPr>
      </w:pPr>
      <w:r w:rsidRPr="00C81CE6">
        <w:rPr>
          <w:rFonts w:ascii="Times New Roman" w:hAnsi="Times New Roman" w:cs="Times New Roman"/>
          <w:color w:val="000000"/>
          <w:sz w:val="24"/>
          <w:szCs w:val="24"/>
        </w:rPr>
        <w:lastRenderedPageBreak/>
        <w:t>Ловкость совершенствуется при одновременном выполнении детьми различных действий. Это могут быть упражнения с пособиями — обручами, шестами, длинной веревкой и т. п.</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p>
    <w:p w:rsidR="00C81CE6" w:rsidRPr="00C81CE6" w:rsidRDefault="00C81CE6" w:rsidP="00C81CE6">
      <w:pPr>
        <w:suppressAutoHyphens/>
        <w:spacing w:after="0" w:line="240" w:lineRule="auto"/>
        <w:ind w:left="-426" w:firstLine="142"/>
        <w:jc w:val="center"/>
        <w:rPr>
          <w:rFonts w:ascii="Times New Roman" w:hAnsi="Times New Roman" w:cs="Times New Roman"/>
          <w:b/>
          <w:iCs/>
          <w:color w:val="FF0000"/>
          <w:sz w:val="24"/>
          <w:szCs w:val="24"/>
        </w:rPr>
      </w:pPr>
      <w:r w:rsidRPr="00C81CE6">
        <w:rPr>
          <w:rFonts w:ascii="Times New Roman" w:hAnsi="Times New Roman" w:cs="Times New Roman"/>
          <w:b/>
          <w:iCs/>
          <w:color w:val="FF0000"/>
          <w:sz w:val="24"/>
          <w:szCs w:val="24"/>
        </w:rPr>
        <w:t>УПРАЖНЕНИЯ С БОЛЬШИМ ОБРУЧЕМ</w:t>
      </w: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1.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обруч держать двумя руками хватом сверху. Поднять вверх, опустить.</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r w:rsidRPr="00C81CE6">
        <w:rPr>
          <w:rFonts w:ascii="Times New Roman" w:hAnsi="Times New Roman" w:cs="Times New Roman"/>
          <w:color w:val="000000"/>
          <w:sz w:val="24"/>
          <w:szCs w:val="24"/>
        </w:rPr>
        <w:t xml:space="preserve">2. </w:t>
      </w:r>
      <w:r w:rsidRPr="00C81CE6">
        <w:rPr>
          <w:rFonts w:ascii="Times New Roman" w:hAnsi="Times New Roman" w:cs="Times New Roman"/>
          <w:iCs/>
          <w:color w:val="000000"/>
          <w:sz w:val="24"/>
          <w:szCs w:val="24"/>
        </w:rPr>
        <w:t xml:space="preserve">И. </w:t>
      </w:r>
      <w:r w:rsidRPr="00C81CE6">
        <w:rPr>
          <w:rFonts w:ascii="Times New Roman" w:hAnsi="Times New Roman" w:cs="Times New Roman"/>
          <w:color w:val="000000"/>
          <w:sz w:val="24"/>
          <w:szCs w:val="24"/>
        </w:rPr>
        <w:t>п.: то же. Присесть, встать.</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r w:rsidRPr="00C81CE6">
        <w:rPr>
          <w:rFonts w:ascii="Times New Roman" w:hAnsi="Times New Roman" w:cs="Times New Roman"/>
          <w:color w:val="000000"/>
          <w:sz w:val="24"/>
          <w:szCs w:val="24"/>
        </w:rPr>
        <w:t xml:space="preserve">3. </w:t>
      </w:r>
      <w:r w:rsidRPr="00C81CE6">
        <w:rPr>
          <w:rFonts w:ascii="Times New Roman" w:hAnsi="Times New Roman" w:cs="Times New Roman"/>
          <w:iCs/>
          <w:color w:val="000000"/>
          <w:sz w:val="24"/>
          <w:szCs w:val="24"/>
        </w:rPr>
        <w:t>И. п.: т</w:t>
      </w:r>
      <w:proofErr w:type="gramStart"/>
      <w:r w:rsidRPr="00C81CE6">
        <w:rPr>
          <w:rFonts w:ascii="Times New Roman" w:hAnsi="Times New Roman" w:cs="Times New Roman"/>
          <w:iCs/>
          <w:color w:val="000000"/>
          <w:sz w:val="24"/>
          <w:szCs w:val="24"/>
          <w:lang w:val="en-US"/>
        </w:rPr>
        <w:t>o</w:t>
      </w:r>
      <w:proofErr w:type="gramEnd"/>
      <w:r w:rsidRPr="00C81CE6">
        <w:rPr>
          <w:rFonts w:ascii="Times New Roman" w:hAnsi="Times New Roman" w:cs="Times New Roman"/>
          <w:color w:val="000000"/>
          <w:sz w:val="24"/>
          <w:szCs w:val="24"/>
        </w:rPr>
        <w:t>же. Передвигать обруч движениями кисти в правую и левую сторону.</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r w:rsidRPr="00C81CE6">
        <w:rPr>
          <w:rFonts w:ascii="Times New Roman" w:hAnsi="Times New Roman" w:cs="Times New Roman"/>
          <w:noProof/>
          <w:sz w:val="24"/>
          <w:szCs w:val="24"/>
          <w:lang w:eastAsia="ru-RU"/>
        </w:rPr>
        <w:drawing>
          <wp:inline distT="0" distB="0" distL="0" distR="0">
            <wp:extent cx="1468755" cy="11671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468755" cy="1167130"/>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142"/>
        <w:rPr>
          <w:rFonts w:ascii="Times New Roman" w:hAnsi="Times New Roman" w:cs="Times New Roman"/>
          <w:b/>
          <w:sz w:val="24"/>
          <w:szCs w:val="24"/>
        </w:rPr>
      </w:pPr>
      <w:r w:rsidRPr="00C81CE6">
        <w:rPr>
          <w:rFonts w:ascii="Times New Roman" w:hAnsi="Times New Roman" w:cs="Times New Roman"/>
          <w:b/>
          <w:sz w:val="24"/>
          <w:szCs w:val="24"/>
        </w:rPr>
        <w:t>рис. 21</w:t>
      </w: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4.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обруч внизу. Поочередно сгибая ноги, перешагнуть через обруч и встать в нем, так же перешагивая, вернуться в исходное положение.</w:t>
      </w: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r w:rsidRPr="00C81CE6">
        <w:rPr>
          <w:rFonts w:ascii="Times New Roman" w:hAnsi="Times New Roman" w:cs="Times New Roman"/>
          <w:color w:val="000000"/>
          <w:sz w:val="24"/>
          <w:szCs w:val="24"/>
        </w:rPr>
        <w:t xml:space="preserve">5.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лежа на животе лицом к обручу, обруч в руках. Приподнять обруч и сноба лечь (рис. 21)</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r w:rsidRPr="00C81CE6">
        <w:rPr>
          <w:rFonts w:ascii="Times New Roman" w:hAnsi="Times New Roman" w:cs="Times New Roman"/>
          <w:color w:val="000000"/>
          <w:sz w:val="24"/>
          <w:szCs w:val="24"/>
        </w:rPr>
        <w:t xml:space="preserve">8. </w:t>
      </w:r>
      <w:r w:rsidRPr="00C81CE6">
        <w:rPr>
          <w:rFonts w:ascii="Times New Roman" w:hAnsi="Times New Roman" w:cs="Times New Roman"/>
          <w:iCs/>
          <w:color w:val="000000"/>
          <w:sz w:val="24"/>
          <w:szCs w:val="24"/>
        </w:rPr>
        <w:t xml:space="preserve">И. п.: </w:t>
      </w:r>
      <w:r w:rsidRPr="00C81CE6">
        <w:rPr>
          <w:rFonts w:ascii="Times New Roman" w:hAnsi="Times New Roman" w:cs="Times New Roman"/>
          <w:color w:val="000000"/>
          <w:sz w:val="24"/>
          <w:szCs w:val="24"/>
        </w:rPr>
        <w:t>стоя, обруч внизу в двух руках. Прыжки на двух ногах по кругу.</w:t>
      </w:r>
    </w:p>
    <w:p w:rsidR="00C81CE6" w:rsidRPr="00C81CE6" w:rsidRDefault="00C81CE6" w:rsidP="00C81CE6">
      <w:pPr>
        <w:suppressAutoHyphens/>
        <w:spacing w:after="0" w:line="240" w:lineRule="auto"/>
        <w:ind w:left="-426" w:firstLine="142"/>
        <w:rPr>
          <w:rFonts w:ascii="Times New Roman" w:hAnsi="Times New Roman" w:cs="Times New Roman"/>
          <w:color w:val="000000"/>
          <w:sz w:val="24"/>
          <w:szCs w:val="24"/>
        </w:rPr>
      </w:pPr>
      <w:r w:rsidRPr="00C81CE6">
        <w:rPr>
          <w:rFonts w:ascii="Times New Roman" w:hAnsi="Times New Roman" w:cs="Times New Roman"/>
          <w:i/>
          <w:iCs/>
          <w:color w:val="000000"/>
          <w:sz w:val="24"/>
          <w:szCs w:val="24"/>
        </w:rPr>
        <w:t>Усложнение:</w:t>
      </w:r>
      <w:r w:rsidRPr="00C81CE6">
        <w:rPr>
          <w:rFonts w:ascii="Times New Roman" w:hAnsi="Times New Roman" w:cs="Times New Roman"/>
          <w:iCs/>
          <w:color w:val="000000"/>
          <w:sz w:val="24"/>
          <w:szCs w:val="24"/>
        </w:rPr>
        <w:t xml:space="preserve"> </w:t>
      </w:r>
      <w:r w:rsidRPr="00C81CE6">
        <w:rPr>
          <w:rFonts w:ascii="Times New Roman" w:hAnsi="Times New Roman" w:cs="Times New Roman"/>
          <w:color w:val="000000"/>
          <w:sz w:val="24"/>
          <w:szCs w:val="24"/>
        </w:rPr>
        <w:t>боковой галоп по кругу.[5]</w:t>
      </w:r>
    </w:p>
    <w:p w:rsidR="00C81CE6" w:rsidRPr="00C81CE6" w:rsidRDefault="00C81CE6" w:rsidP="00C81CE6">
      <w:pPr>
        <w:suppressAutoHyphens/>
        <w:spacing w:after="0" w:line="240" w:lineRule="auto"/>
        <w:ind w:left="-426" w:firstLine="142"/>
        <w:rPr>
          <w:rFonts w:ascii="Times New Roman" w:hAnsi="Times New Roman" w:cs="Times New Roman"/>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b/>
          <w:iCs/>
          <w:color w:val="FF0000"/>
          <w:sz w:val="24"/>
          <w:szCs w:val="24"/>
        </w:rPr>
      </w:pPr>
      <w:r w:rsidRPr="00C81CE6">
        <w:rPr>
          <w:rFonts w:ascii="Times New Roman" w:hAnsi="Times New Roman" w:cs="Times New Roman"/>
          <w:b/>
          <w:iCs/>
          <w:color w:val="FF0000"/>
          <w:sz w:val="24"/>
          <w:szCs w:val="24"/>
        </w:rPr>
        <w:t xml:space="preserve"> ПОДВИЖДЫЕ ИГРЫ И УПРАЖНЕНИЯ НА ПРОГУЛКЕ</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Найди мяч.</w:t>
      </w:r>
      <w:r w:rsidRPr="00C81CE6">
        <w:rPr>
          <w:rFonts w:ascii="Times New Roman" w:hAnsi="Times New Roman" w:cs="Times New Roman"/>
          <w:color w:val="000000"/>
          <w:sz w:val="24"/>
          <w:szCs w:val="24"/>
        </w:rPr>
        <w:t xml:space="preserve"> Играющие стоят по кругу вплотную друг к другу, лицом в центр, держат руки за спиной. В центре стоит водящий. По сигналу дети передают маленький мяч за спиной. Водящий старается найти, у кого находится мяч, предлагает показать руки. Тот, к кому обратился водящий, сразу протягивает вперед обе руки. Тот, у кого оказался в руках мяч или кто его уронил, считается проигравшим.</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b/>
          <w:color w:val="000000"/>
          <w:sz w:val="24"/>
          <w:szCs w:val="24"/>
        </w:rPr>
        <w:t>Передай Мяч.</w:t>
      </w:r>
      <w:r w:rsidRPr="00C81CE6">
        <w:rPr>
          <w:rFonts w:ascii="Times New Roman" w:hAnsi="Times New Roman" w:cs="Times New Roman"/>
          <w:color w:val="000000"/>
          <w:sz w:val="24"/>
          <w:szCs w:val="24"/>
        </w:rPr>
        <w:t xml:space="preserve"> Дети распределяются на две равные </w:t>
      </w:r>
      <w:r w:rsidRPr="00C81CE6">
        <w:rPr>
          <w:rFonts w:ascii="Times New Roman" w:hAnsi="Times New Roman" w:cs="Times New Roman"/>
          <w:iCs/>
          <w:color w:val="000000"/>
          <w:sz w:val="24"/>
          <w:szCs w:val="24"/>
        </w:rPr>
        <w:t>п</w:t>
      </w:r>
      <w:r w:rsidRPr="00C81CE6">
        <w:rPr>
          <w:rFonts w:ascii="Times New Roman" w:hAnsi="Times New Roman" w:cs="Times New Roman"/>
          <w:color w:val="000000"/>
          <w:sz w:val="24"/>
          <w:szCs w:val="24"/>
        </w:rPr>
        <w:t xml:space="preserve">одгруппы, встают в две колонны и по сигналу передают резиновый или набивной мяч. Последний, стоящий в каждой колонне, получив мяч, бежит, становится впереди колонны и снова передает мяч. Игра заканчивается, когда </w:t>
      </w:r>
      <w:proofErr w:type="gramStart"/>
      <w:r w:rsidRPr="00C81CE6">
        <w:rPr>
          <w:rFonts w:ascii="Times New Roman" w:hAnsi="Times New Roman" w:cs="Times New Roman"/>
          <w:color w:val="000000"/>
          <w:sz w:val="24"/>
          <w:szCs w:val="24"/>
        </w:rPr>
        <w:t>о</w:t>
      </w:r>
      <w:proofErr w:type="gramEnd"/>
      <w:r w:rsidRPr="00C81CE6">
        <w:rPr>
          <w:rFonts w:ascii="Times New Roman" w:hAnsi="Times New Roman" w:cs="Times New Roman"/>
          <w:color w:val="000000"/>
          <w:sz w:val="24"/>
          <w:szCs w:val="24"/>
        </w:rPr>
        <w:t xml:space="preserve"> мячом впереди оказывается ведущий звена.</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iCs/>
          <w:color w:val="000000"/>
          <w:sz w:val="24"/>
          <w:szCs w:val="24"/>
        </w:rPr>
        <w:t xml:space="preserve">Варианты передачи </w:t>
      </w:r>
      <w:r w:rsidRPr="00C81CE6">
        <w:rPr>
          <w:rFonts w:ascii="Times New Roman" w:hAnsi="Times New Roman" w:cs="Times New Roman"/>
          <w:color w:val="000000"/>
          <w:sz w:val="24"/>
          <w:szCs w:val="24"/>
        </w:rPr>
        <w:t>(рис. 22): а) над головой; б) справа (или слева); в) внизу между ног; г) в положении сидя на полу или скамейке.</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noProof/>
          <w:sz w:val="24"/>
          <w:szCs w:val="24"/>
          <w:lang w:eastAsia="ru-RU"/>
        </w:rPr>
        <w:drawing>
          <wp:inline distT="0" distB="0" distL="0" distR="0">
            <wp:extent cx="3618865" cy="914400"/>
            <wp:effectExtent l="1905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618865" cy="914400"/>
                    </a:xfrm>
                    <a:prstGeom prst="rect">
                      <a:avLst/>
                    </a:prstGeom>
                    <a:noFill/>
                    <a:ln w="9525">
                      <a:noFill/>
                      <a:miter lim="800000"/>
                      <a:headEnd/>
                      <a:tailEnd/>
                    </a:ln>
                  </pic:spPr>
                </pic:pic>
              </a:graphicData>
            </a:graphic>
          </wp:inline>
        </w:drawing>
      </w:r>
      <w:r w:rsidRPr="00C81CE6">
        <w:rPr>
          <w:rFonts w:ascii="Times New Roman" w:hAnsi="Times New Roman" w:cs="Times New Roman"/>
          <w:sz w:val="24"/>
          <w:szCs w:val="24"/>
        </w:rPr>
        <w:t xml:space="preserve"> </w:t>
      </w:r>
    </w:p>
    <w:p w:rsidR="00C81CE6" w:rsidRPr="00C81CE6" w:rsidRDefault="00C81CE6" w:rsidP="00C81CE6">
      <w:pPr>
        <w:suppressAutoHyphens/>
        <w:spacing w:after="0" w:line="240" w:lineRule="auto"/>
        <w:ind w:left="-426" w:firstLine="709"/>
        <w:rPr>
          <w:rFonts w:ascii="Times New Roman" w:hAnsi="Times New Roman" w:cs="Times New Roman"/>
          <w:b/>
          <w:sz w:val="24"/>
          <w:szCs w:val="24"/>
        </w:rPr>
      </w:pPr>
      <w:r w:rsidRPr="00C81CE6">
        <w:rPr>
          <w:rFonts w:ascii="Times New Roman" w:hAnsi="Times New Roman" w:cs="Times New Roman"/>
          <w:b/>
          <w:sz w:val="24"/>
          <w:szCs w:val="24"/>
        </w:rPr>
        <w:t>рис. 22</w:t>
      </w:r>
    </w:p>
    <w:p w:rsidR="00C81CE6" w:rsidRPr="00C81CE6" w:rsidRDefault="00C81CE6" w:rsidP="00C81CE6">
      <w:pPr>
        <w:suppressAutoHyphens/>
        <w:spacing w:after="0" w:line="240" w:lineRule="auto"/>
        <w:ind w:left="-426" w:firstLine="709"/>
        <w:rPr>
          <w:rFonts w:ascii="Times New Roman" w:hAnsi="Times New Roman" w:cs="Times New Roman"/>
          <w:b/>
          <w:color w:val="000000"/>
          <w:sz w:val="24"/>
          <w:szCs w:val="24"/>
          <w:lang w:val="uk-UA"/>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Канатоходец.</w:t>
      </w:r>
      <w:r w:rsidRPr="00C81CE6">
        <w:rPr>
          <w:rFonts w:ascii="Times New Roman" w:hAnsi="Times New Roman" w:cs="Times New Roman"/>
          <w:color w:val="000000"/>
          <w:sz w:val="24"/>
          <w:szCs w:val="24"/>
        </w:rPr>
        <w:t xml:space="preserve"> Две команды стоят в колоннах у линии старта, финиш на расстоянии 8—10 м. У игроков по одному бумажному или картонному колпаку. Первые в колонне ставят на голову колпак, разводят руки в стороны и по сигналу продвигаются вперед, повернув в условном месте, берут колпак в руки и бегут к своей колонне. Выигрывает колонна, выполнившая задание </w:t>
      </w:r>
      <w:r w:rsidRPr="00C81CE6">
        <w:rPr>
          <w:rFonts w:ascii="Times New Roman" w:hAnsi="Times New Roman" w:cs="Times New Roman"/>
          <w:bCs/>
          <w:color w:val="000000"/>
          <w:sz w:val="24"/>
          <w:szCs w:val="24"/>
        </w:rPr>
        <w:t>первой.</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iCs/>
          <w:color w:val="000000"/>
          <w:sz w:val="24"/>
          <w:szCs w:val="24"/>
        </w:rPr>
        <w:t>Маяк.</w:t>
      </w:r>
      <w:r w:rsidRPr="00C81CE6">
        <w:rPr>
          <w:rFonts w:ascii="Times New Roman" w:hAnsi="Times New Roman" w:cs="Times New Roman"/>
          <w:color w:val="000000"/>
          <w:sz w:val="24"/>
          <w:szCs w:val="24"/>
        </w:rPr>
        <w:t xml:space="preserve"> В разных местах площадки на расстоянии 1-2 м друг от друга расставлены предметы (кубики, дощечки и др.) — подводные камни. На возвышении в середине стоит </w:t>
      </w:r>
      <w:r w:rsidRPr="00C81CE6">
        <w:rPr>
          <w:rFonts w:ascii="Times New Roman" w:hAnsi="Times New Roman" w:cs="Times New Roman"/>
          <w:color w:val="000000"/>
          <w:sz w:val="24"/>
          <w:szCs w:val="24"/>
        </w:rPr>
        <w:lastRenderedPageBreak/>
        <w:t>ребенок с тремя флажками разных цветов (желтый, зеленый, красный)— маяк. Остальные дети размещаются по сторонам площадки—лодки. Если на маяке поднят желтый флаг, лодки должны огибать подводные камни (дети обегают предметы), не задевая ни их, ни друг друга. С появлением зеленого флажка лодки двигаются свободно по краям площадки. Красный флаг—сигнал общей остановки.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Лови, убегай.</w:t>
      </w:r>
      <w:r w:rsidRPr="00C81CE6">
        <w:rPr>
          <w:rFonts w:ascii="Times New Roman" w:hAnsi="Times New Roman" w:cs="Times New Roman"/>
          <w:color w:val="000000"/>
          <w:sz w:val="24"/>
          <w:szCs w:val="24"/>
        </w:rPr>
        <w:t xml:space="preserve"> Дети стоят по кругу, воспитатель в центре. Он бросает мяч ребенку, называя его имя. Тот, кого назвали, ловит мяч и перебрасывает его обратно. Когда воспитатель бросает мяч вверх, то все убегают в заранее условленное место. Воспитатель старается попасть в </w:t>
      </w:r>
      <w:proofErr w:type="gramStart"/>
      <w:r w:rsidRPr="00C81CE6">
        <w:rPr>
          <w:rFonts w:ascii="Times New Roman" w:hAnsi="Times New Roman" w:cs="Times New Roman"/>
          <w:color w:val="000000"/>
          <w:sz w:val="24"/>
          <w:szCs w:val="24"/>
        </w:rPr>
        <w:t>убегающих</w:t>
      </w:r>
      <w:proofErr w:type="gramEnd"/>
      <w:r w:rsidRPr="00C81CE6">
        <w:rPr>
          <w:rFonts w:ascii="Times New Roman" w:hAnsi="Times New Roman" w:cs="Times New Roman"/>
          <w:color w:val="000000"/>
          <w:sz w:val="24"/>
          <w:szCs w:val="24"/>
        </w:rPr>
        <w:t>. После этого все снова встают в круг.</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Коршун и наседка.</w:t>
      </w:r>
      <w:r w:rsidRPr="00C81CE6">
        <w:rPr>
          <w:rFonts w:ascii="Times New Roman" w:hAnsi="Times New Roman" w:cs="Times New Roman"/>
          <w:color w:val="000000"/>
          <w:sz w:val="24"/>
          <w:szCs w:val="24"/>
        </w:rPr>
        <w:t xml:space="preserve"> 6—7 детей (цыплята), стоят в колонне, держатся друг за друга, впереди стоящий — наседка. На другой стороне площадки— </w:t>
      </w:r>
      <w:proofErr w:type="gramStart"/>
      <w:r w:rsidRPr="00C81CE6">
        <w:rPr>
          <w:rFonts w:ascii="Times New Roman" w:hAnsi="Times New Roman" w:cs="Times New Roman"/>
          <w:color w:val="000000"/>
          <w:sz w:val="24"/>
          <w:szCs w:val="24"/>
        </w:rPr>
        <w:t>ко</w:t>
      </w:r>
      <w:proofErr w:type="gramEnd"/>
      <w:r w:rsidRPr="00C81CE6">
        <w:rPr>
          <w:rFonts w:ascii="Times New Roman" w:hAnsi="Times New Roman" w:cs="Times New Roman"/>
          <w:color w:val="000000"/>
          <w:sz w:val="24"/>
          <w:szCs w:val="24"/>
        </w:rPr>
        <w:t xml:space="preserve">ршун. По сигналу он вылетает и </w:t>
      </w:r>
      <w:proofErr w:type="spellStart"/>
      <w:proofErr w:type="gramStart"/>
      <w:r w:rsidRPr="00C81CE6">
        <w:rPr>
          <w:rFonts w:ascii="Times New Roman" w:hAnsi="Times New Roman" w:cs="Times New Roman"/>
          <w:color w:val="000000"/>
          <w:sz w:val="24"/>
          <w:szCs w:val="24"/>
        </w:rPr>
        <w:t>стара-ется</w:t>
      </w:r>
      <w:proofErr w:type="spellEnd"/>
      <w:proofErr w:type="gramEnd"/>
      <w:r w:rsidRPr="00C81CE6">
        <w:rPr>
          <w:rFonts w:ascii="Times New Roman" w:hAnsi="Times New Roman" w:cs="Times New Roman"/>
          <w:color w:val="000000"/>
          <w:sz w:val="24"/>
          <w:szCs w:val="24"/>
        </w:rPr>
        <w:t xml:space="preserve"> схватить цыпленка, стоящего последним. Наседка защищает цыплят, поднимая руки в стороны и не давая коршуну достать цыпленка. Все цыплята дружно двигаются за наседкой, не разрывая сцепления, мешая коршуну. Он пытается поймать последнего, часто меняет направление движения.</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Кто скорей.</w:t>
      </w:r>
      <w:r w:rsidRPr="00C81CE6">
        <w:rPr>
          <w:rFonts w:ascii="Times New Roman" w:hAnsi="Times New Roman" w:cs="Times New Roman"/>
          <w:color w:val="000000"/>
          <w:sz w:val="24"/>
          <w:szCs w:val="24"/>
        </w:rPr>
        <w:t xml:space="preserve"> Эта игра с элементом соревнования может включать преодоление различных препятствий, знакомых детям. Не следует давать только ползание на, четвереньках, так как дети, торопясь выполнить задание, могут травмировать коленный сустав.</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а) Пройти по гимнастической скамейке и обежать змейкой мячи или кегли.</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б) Подлезть под веревку (рейку), перепрыгнуть канавку.</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в) Провести "дриблингом" (ударами о пол) мяч по прямому направлению или огибая положенные предметы.</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color w:val="000000"/>
          <w:sz w:val="24"/>
          <w:szCs w:val="24"/>
        </w:rPr>
        <w:t>г) Пролезть в один обруч, затем прыгать из обруча в обруч на двух ногах.</w:t>
      </w:r>
    </w:p>
    <w:p w:rsidR="00C81CE6" w:rsidRPr="00C81CE6" w:rsidRDefault="00C81CE6" w:rsidP="00C81CE6">
      <w:pPr>
        <w:suppressAutoHyphens/>
        <w:spacing w:after="0" w:line="240" w:lineRule="auto"/>
        <w:ind w:left="-426" w:firstLine="709"/>
        <w:rPr>
          <w:rFonts w:ascii="Times New Roman" w:hAnsi="Times New Roman" w:cs="Times New Roman"/>
          <w:sz w:val="24"/>
          <w:szCs w:val="24"/>
        </w:rPr>
      </w:pPr>
      <w:r w:rsidRPr="00C81CE6">
        <w:rPr>
          <w:rFonts w:ascii="Times New Roman" w:hAnsi="Times New Roman" w:cs="Times New Roman"/>
          <w:b/>
          <w:color w:val="000000"/>
          <w:sz w:val="24"/>
          <w:szCs w:val="24"/>
        </w:rPr>
        <w:t>Бильбоке.</w:t>
      </w:r>
      <w:r w:rsidRPr="00C81CE6">
        <w:rPr>
          <w:rFonts w:ascii="Times New Roman" w:hAnsi="Times New Roman" w:cs="Times New Roman"/>
          <w:color w:val="000000"/>
          <w:sz w:val="24"/>
          <w:szCs w:val="24"/>
        </w:rPr>
        <w:t xml:space="preserve"> Для игры берется чашка на палочке и деревянный, шарик, прикрепленный шнуром к палочке. Держа палочку, движением кисти надо подбросить шарик и поймать его в чашку.</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b/>
          <w:color w:val="000000"/>
          <w:sz w:val="24"/>
          <w:szCs w:val="24"/>
        </w:rPr>
        <w:t>Ирландское бильбоке.</w:t>
      </w:r>
      <w:r w:rsidRPr="00C81CE6">
        <w:rPr>
          <w:rFonts w:ascii="Times New Roman" w:hAnsi="Times New Roman" w:cs="Times New Roman"/>
          <w:color w:val="000000"/>
          <w:sz w:val="24"/>
          <w:szCs w:val="24"/>
        </w:rPr>
        <w:t xml:space="preserve"> Для игры необходима сетка на двух, палочках длиной 40—50 см. Сетка натягивается так, чтобы с обоих концов палочки были свободны: с одной стороны игрок держит их руками, с другой стороны к палочкам прикрепляются два кольца с сеткой (одно диаметром 5 см, другое—10 см). Положив на сетку шарик или </w:t>
      </w:r>
      <w:proofErr w:type="gramStart"/>
      <w:r w:rsidRPr="00C81CE6">
        <w:rPr>
          <w:rFonts w:ascii="Times New Roman" w:hAnsi="Times New Roman" w:cs="Times New Roman"/>
          <w:color w:val="000000"/>
          <w:sz w:val="24"/>
          <w:szCs w:val="24"/>
        </w:rPr>
        <w:t>маленький мяч, играющий слегка соединяет</w:t>
      </w:r>
      <w:proofErr w:type="gramEnd"/>
      <w:r w:rsidRPr="00C81CE6">
        <w:rPr>
          <w:rFonts w:ascii="Times New Roman" w:hAnsi="Times New Roman" w:cs="Times New Roman"/>
          <w:color w:val="000000"/>
          <w:sz w:val="24"/>
          <w:szCs w:val="24"/>
        </w:rPr>
        <w:t xml:space="preserve"> палочки, затем резко разводит их в стороны, выбрасывая шарик этим движением вверх. После этого он должен поймать шарик в одно из колец или в сетку (рис. 23).</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color w:val="000000"/>
          <w:sz w:val="24"/>
          <w:szCs w:val="24"/>
        </w:rPr>
        <w:t>Шарик в сетке—1 очко, в большом кольце — 2, в маленьком — 3 очка. Можно играть до заранее обусловленного числа очков, например до 10, или выигравшим считается тот, кто из 10 подбрасываний наберет больше очков.</w:t>
      </w:r>
    </w:p>
    <w:p w:rsidR="00C81CE6" w:rsidRPr="00C81CE6" w:rsidRDefault="00C81CE6" w:rsidP="00C81CE6">
      <w:pPr>
        <w:suppressAutoHyphens/>
        <w:spacing w:after="0" w:line="240" w:lineRule="auto"/>
        <w:ind w:left="-426" w:firstLine="709"/>
        <w:rPr>
          <w:rFonts w:ascii="Times New Roman" w:hAnsi="Times New Roman" w:cs="Times New Roman"/>
          <w:sz w:val="24"/>
          <w:szCs w:val="24"/>
          <w:lang w:val="uk-UA"/>
        </w:rPr>
      </w:pPr>
    </w:p>
    <w:p w:rsidR="00C81CE6" w:rsidRPr="00C81CE6" w:rsidRDefault="00C81CE6" w:rsidP="00C81CE6">
      <w:pPr>
        <w:suppressAutoHyphens/>
        <w:spacing w:after="0" w:line="240" w:lineRule="auto"/>
        <w:ind w:left="-426" w:firstLine="709"/>
        <w:rPr>
          <w:rFonts w:ascii="Times New Roman" w:hAnsi="Times New Roman" w:cs="Times New Roman"/>
          <w:sz w:val="24"/>
          <w:szCs w:val="24"/>
          <w:lang w:val="uk-UA"/>
        </w:rPr>
      </w:pPr>
      <w:r w:rsidRPr="00C81CE6">
        <w:rPr>
          <w:rFonts w:ascii="Times New Roman" w:hAnsi="Times New Roman" w:cs="Times New Roman"/>
          <w:noProof/>
          <w:sz w:val="24"/>
          <w:szCs w:val="24"/>
          <w:lang w:eastAsia="ru-RU"/>
        </w:rPr>
        <w:drawing>
          <wp:inline distT="0" distB="0" distL="0" distR="0">
            <wp:extent cx="2840355" cy="125476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840355" cy="1254760"/>
                    </a:xfrm>
                    <a:prstGeom prst="rect">
                      <a:avLst/>
                    </a:prstGeom>
                    <a:noFill/>
                    <a:ln w="9525">
                      <a:noFill/>
                      <a:miter lim="800000"/>
                      <a:headEnd/>
                      <a:tailEnd/>
                    </a:ln>
                  </pic:spPr>
                </pic:pic>
              </a:graphicData>
            </a:graphic>
          </wp:inline>
        </w:drawing>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b/>
          <w:color w:val="000000"/>
          <w:sz w:val="24"/>
          <w:szCs w:val="24"/>
        </w:rPr>
        <w:t>Удочка.</w:t>
      </w:r>
      <w:r w:rsidRPr="00C81CE6">
        <w:rPr>
          <w:rFonts w:ascii="Times New Roman" w:hAnsi="Times New Roman" w:cs="Times New Roman"/>
          <w:color w:val="000000"/>
          <w:sz w:val="24"/>
          <w:szCs w:val="24"/>
        </w:rPr>
        <w:t xml:space="preserve"> В комплект входит деревянная, суживающаяся кверху усеченная полая пирамидка и привязанные к ней на шнурках деревянные шарики. Движением кисти играющий подбрасывает шарики и старается поймать их в пирамидку.</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b/>
          <w:color w:val="000000"/>
          <w:sz w:val="24"/>
          <w:szCs w:val="24"/>
        </w:rPr>
        <w:t>Подними круг.</w:t>
      </w:r>
      <w:r w:rsidRPr="00C81CE6">
        <w:rPr>
          <w:rFonts w:ascii="Times New Roman" w:hAnsi="Times New Roman" w:cs="Times New Roman"/>
          <w:color w:val="000000"/>
          <w:sz w:val="24"/>
          <w:szCs w:val="24"/>
        </w:rPr>
        <w:t xml:space="preserve"> Из фанеры делается круг (диаметр 80—40 см) с двумя петельками из тесьмы на разных сторонах. Двое играющих стоят в обручах или нарисованных кружках на расстоянии 100—120 см от круга, в руках у них удочки с проволочными крючками на концах. Они стараются, не выходя из обруча, подцепить круг за петельку (рис. 24).</w:t>
      </w:r>
    </w:p>
    <w:p w:rsidR="00C81CE6" w:rsidRPr="00C81CE6" w:rsidRDefault="00C81CE6" w:rsidP="00C81CE6">
      <w:pPr>
        <w:suppressAutoHyphens/>
        <w:spacing w:after="0" w:line="240" w:lineRule="auto"/>
        <w:ind w:left="-426" w:firstLine="709"/>
        <w:rPr>
          <w:rFonts w:ascii="Times New Roman" w:hAnsi="Times New Roman" w:cs="Times New Roman"/>
          <w:color w:val="000000"/>
          <w:sz w:val="24"/>
          <w:szCs w:val="24"/>
        </w:rPr>
      </w:pPr>
      <w:r w:rsidRPr="00C81CE6">
        <w:rPr>
          <w:rFonts w:ascii="Times New Roman" w:hAnsi="Times New Roman" w:cs="Times New Roman"/>
          <w:i/>
          <w:iCs/>
          <w:color w:val="000000"/>
          <w:sz w:val="24"/>
          <w:szCs w:val="24"/>
        </w:rPr>
        <w:t>Вариант:</w:t>
      </w:r>
      <w:r w:rsidRPr="00C81CE6">
        <w:rPr>
          <w:rFonts w:ascii="Times New Roman" w:hAnsi="Times New Roman" w:cs="Times New Roman"/>
          <w:iCs/>
          <w:color w:val="000000"/>
          <w:sz w:val="24"/>
          <w:szCs w:val="24"/>
        </w:rPr>
        <w:t xml:space="preserve"> </w:t>
      </w:r>
      <w:r w:rsidRPr="00C81CE6">
        <w:rPr>
          <w:rFonts w:ascii="Times New Roman" w:hAnsi="Times New Roman" w:cs="Times New Roman"/>
          <w:color w:val="000000"/>
          <w:sz w:val="24"/>
          <w:szCs w:val="24"/>
        </w:rPr>
        <w:t>подцепить за сетку мяч, положенный в обручи.[4]</w:t>
      </w:r>
    </w:p>
    <w:sectPr w:rsidR="00C81CE6" w:rsidRPr="00C81CE6" w:rsidSect="00D4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81CE6"/>
    <w:rsid w:val="00C81CE6"/>
    <w:rsid w:val="00D42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E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81CE6"/>
    <w:pPr>
      <w:widowControl w:val="0"/>
      <w:autoSpaceDE w:val="0"/>
      <w:autoSpaceDN w:val="0"/>
      <w:adjustRightInd w:val="0"/>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30">
    <w:name w:val="Основной текст 3 Знак"/>
    <w:basedOn w:val="a0"/>
    <w:link w:val="3"/>
    <w:uiPriority w:val="99"/>
    <w:rsid w:val="00C81CE6"/>
    <w:rPr>
      <w:rFonts w:ascii="Times New Roman" w:eastAsia="Times New Roman" w:hAnsi="Times New Roman" w:cs="Times New Roman"/>
      <w:b/>
      <w:color w:val="000000"/>
      <w:sz w:val="28"/>
      <w:szCs w:val="28"/>
      <w:lang w:eastAsia="ru-RU"/>
    </w:rPr>
  </w:style>
  <w:style w:type="paragraph" w:styleId="a3">
    <w:name w:val="Balloon Text"/>
    <w:basedOn w:val="a"/>
    <w:link w:val="a4"/>
    <w:uiPriority w:val="99"/>
    <w:semiHidden/>
    <w:unhideWhenUsed/>
    <w:rsid w:val="00C81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2340</Words>
  <Characters>13341</Characters>
  <Application>Microsoft Office Word</Application>
  <DocSecurity>0</DocSecurity>
  <Lines>111</Lines>
  <Paragraphs>31</Paragraphs>
  <ScaleCrop>false</ScaleCrop>
  <Company>Reanimator Extreme Edition</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umka6</cp:lastModifiedBy>
  <cp:revision>1</cp:revision>
  <dcterms:created xsi:type="dcterms:W3CDTF">2022-04-27T12:25:00Z</dcterms:created>
  <dcterms:modified xsi:type="dcterms:W3CDTF">2022-04-27T12:32:00Z</dcterms:modified>
</cp:coreProperties>
</file>