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8" w:rsidRPr="00B52004" w:rsidRDefault="00B46CD8" w:rsidP="00B4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B46CD8" w:rsidRPr="00B52004" w:rsidRDefault="00B46CD8" w:rsidP="00B46CD8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B52004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B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«Умка» г. Павлово</w:t>
      </w:r>
    </w:p>
    <w:p w:rsidR="00B46CD8" w:rsidRDefault="00B46CD8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Pr="00B52004" w:rsidRDefault="003D5392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46CD8" w:rsidRPr="003D5392" w:rsidRDefault="00B46CD8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</w:p>
    <w:p w:rsidR="00B46CD8" w:rsidRPr="003D5392" w:rsidRDefault="00B46CD8" w:rsidP="00B46C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3D539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Консультация для педагогов</w:t>
      </w:r>
    </w:p>
    <w:p w:rsidR="00B46CD8" w:rsidRPr="003D5392" w:rsidRDefault="00B46CD8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3D539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«Экологиче</w:t>
      </w:r>
      <w:r w:rsidR="003D5392" w:rsidRPr="003D539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 xml:space="preserve">ское воспитание через игру» </w:t>
      </w:r>
    </w:p>
    <w:p w:rsidR="00B46CD8" w:rsidRPr="003D5392" w:rsidRDefault="00B46CD8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</w:p>
    <w:p w:rsidR="00B46CD8" w:rsidRPr="00B52004" w:rsidRDefault="00B46CD8" w:rsidP="00B46C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5392" w:rsidRPr="003D5392" w:rsidRDefault="003D5392" w:rsidP="003D5392">
      <w:pPr>
        <w:spacing w:after="0"/>
        <w:ind w:left="7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3D5392" w:rsidRPr="003D5392" w:rsidRDefault="003D5392" w:rsidP="003D5392">
      <w:pPr>
        <w:spacing w:after="0"/>
        <w:ind w:left="7080"/>
        <w:rPr>
          <w:rFonts w:ascii="Times New Roman" w:hAnsi="Times New Roman" w:cs="Times New Roman"/>
          <w:bCs/>
          <w:sz w:val="28"/>
          <w:szCs w:val="28"/>
        </w:rPr>
      </w:pPr>
      <w:r w:rsidRPr="003D5392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3D5392" w:rsidRDefault="00B46CD8" w:rsidP="003D5392">
      <w:pPr>
        <w:spacing w:after="0"/>
        <w:ind w:left="7080"/>
        <w:rPr>
          <w:rFonts w:ascii="Times New Roman" w:hAnsi="Times New Roman" w:cs="Times New Roman"/>
          <w:bCs/>
          <w:sz w:val="28"/>
          <w:szCs w:val="28"/>
        </w:rPr>
      </w:pPr>
      <w:r w:rsidRPr="003D5392">
        <w:rPr>
          <w:rFonts w:ascii="Times New Roman" w:hAnsi="Times New Roman" w:cs="Times New Roman"/>
          <w:bCs/>
          <w:sz w:val="28"/>
          <w:szCs w:val="28"/>
        </w:rPr>
        <w:t xml:space="preserve">Захарова К.А. </w:t>
      </w:r>
    </w:p>
    <w:p w:rsidR="003D5392" w:rsidRDefault="003D5392" w:rsidP="003D5392">
      <w:pPr>
        <w:spacing w:after="0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392" w:rsidRDefault="003D5392" w:rsidP="003D5392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2021г.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361D8" w:rsidRDefault="009361D8" w:rsidP="009361D8">
      <w:pPr>
        <w:pStyle w:val="c21"/>
        <w:spacing w:before="0" w:beforeAutospacing="0" w:after="0" w:afterAutospacing="0"/>
        <w:ind w:left="4815" w:right="-143" w:firstLine="5"/>
        <w:rPr>
          <w:rStyle w:val="c3"/>
          <w:i/>
          <w:iCs/>
          <w:color w:val="000000"/>
          <w:sz w:val="28"/>
        </w:rPr>
      </w:pPr>
    </w:p>
    <w:p w:rsidR="009361D8" w:rsidRDefault="009361D8" w:rsidP="009361D8">
      <w:pPr>
        <w:pStyle w:val="c21"/>
        <w:spacing w:before="0" w:beforeAutospacing="0" w:after="0" w:afterAutospacing="0"/>
        <w:ind w:left="4815" w:right="-143" w:firstLine="5"/>
        <w:rPr>
          <w:rStyle w:val="c3"/>
          <w:i/>
          <w:iCs/>
          <w:color w:val="000000"/>
          <w:sz w:val="28"/>
        </w:rPr>
      </w:pPr>
    </w:p>
    <w:p w:rsidR="009361D8" w:rsidRPr="009361D8" w:rsidRDefault="009361D8" w:rsidP="009361D8">
      <w:pPr>
        <w:pStyle w:val="c21"/>
        <w:spacing w:before="0" w:beforeAutospacing="0" w:after="0" w:afterAutospacing="0"/>
        <w:ind w:left="4815" w:right="-143" w:firstLine="5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3"/>
          <w:i/>
          <w:iCs/>
          <w:color w:val="000000"/>
          <w:sz w:val="28"/>
        </w:rPr>
        <w:t>Дерево, трава, цветок и птица</w:t>
      </w:r>
    </w:p>
    <w:p w:rsidR="009361D8" w:rsidRPr="009361D8" w:rsidRDefault="009361D8" w:rsidP="009361D8">
      <w:pPr>
        <w:pStyle w:val="c21"/>
        <w:spacing w:before="0" w:beforeAutospacing="0" w:after="0" w:afterAutospacing="0"/>
        <w:ind w:left="4815" w:right="-143" w:firstLine="5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3"/>
          <w:i/>
          <w:iCs/>
          <w:color w:val="000000"/>
          <w:sz w:val="28"/>
        </w:rPr>
        <w:t>Не всегда сумеют защититься.</w:t>
      </w:r>
    </w:p>
    <w:p w:rsidR="009361D8" w:rsidRPr="009361D8" w:rsidRDefault="009361D8" w:rsidP="009361D8">
      <w:pPr>
        <w:pStyle w:val="c21"/>
        <w:spacing w:before="0" w:beforeAutospacing="0" w:after="0" w:afterAutospacing="0"/>
        <w:ind w:left="4815" w:right="-143" w:firstLine="5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3"/>
          <w:i/>
          <w:iCs/>
          <w:color w:val="000000"/>
          <w:sz w:val="28"/>
        </w:rPr>
        <w:t>Если будут уничтожены они,</w:t>
      </w:r>
    </w:p>
    <w:p w:rsidR="009361D8" w:rsidRPr="009361D8" w:rsidRDefault="009361D8" w:rsidP="009361D8">
      <w:pPr>
        <w:pStyle w:val="c21"/>
        <w:spacing w:before="0" w:beforeAutospacing="0" w:after="0" w:afterAutospacing="0"/>
        <w:ind w:left="4815" w:right="-143" w:firstLine="5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3"/>
          <w:i/>
          <w:iCs/>
          <w:color w:val="000000"/>
          <w:sz w:val="28"/>
        </w:rPr>
        <w:t>На планете мы останемся одни.</w:t>
      </w:r>
    </w:p>
    <w:p w:rsidR="009361D8" w:rsidRPr="009361D8" w:rsidRDefault="009361D8" w:rsidP="009361D8">
      <w:pPr>
        <w:pStyle w:val="c21"/>
        <w:spacing w:before="0" w:beforeAutospacing="0" w:after="0" w:afterAutospacing="0"/>
        <w:ind w:left="7074" w:right="-143" w:firstLine="714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3"/>
          <w:i/>
          <w:iCs/>
          <w:color w:val="000000"/>
          <w:sz w:val="28"/>
        </w:rPr>
        <w:t xml:space="preserve">Д. </w:t>
      </w:r>
      <w:proofErr w:type="spellStart"/>
      <w:r w:rsidRPr="009361D8">
        <w:rPr>
          <w:rStyle w:val="c3"/>
          <w:i/>
          <w:iCs/>
          <w:color w:val="000000"/>
          <w:sz w:val="28"/>
        </w:rPr>
        <w:t>Родович</w:t>
      </w:r>
      <w:proofErr w:type="spellEnd"/>
    </w:p>
    <w:p w:rsidR="009361D8" w:rsidRDefault="009361D8" w:rsidP="009361D8">
      <w:pPr>
        <w:pStyle w:val="c26"/>
        <w:spacing w:before="0" w:beforeAutospacing="0" w:after="0" w:afterAutospacing="0"/>
        <w:jc w:val="both"/>
        <w:rPr>
          <w:rStyle w:val="c0"/>
          <w:color w:val="000000"/>
        </w:rPr>
      </w:pPr>
    </w:p>
    <w:p w:rsidR="009361D8" w:rsidRDefault="009361D8" w:rsidP="009361D8">
      <w:pPr>
        <w:pStyle w:val="c26"/>
        <w:spacing w:before="0" w:beforeAutospacing="0" w:after="0" w:afterAutospacing="0"/>
        <w:jc w:val="both"/>
        <w:rPr>
          <w:rStyle w:val="c0"/>
          <w:color w:val="000000"/>
        </w:rPr>
      </w:pPr>
    </w:p>
    <w:p w:rsidR="009361D8" w:rsidRDefault="009361D8" w:rsidP="009361D8">
      <w:pPr>
        <w:pStyle w:val="c26"/>
        <w:spacing w:before="0" w:beforeAutospacing="0" w:after="0" w:afterAutospacing="0"/>
        <w:jc w:val="both"/>
        <w:rPr>
          <w:rStyle w:val="c0"/>
          <w:color w:val="000000"/>
        </w:rPr>
      </w:pPr>
    </w:p>
    <w:p w:rsidR="009361D8" w:rsidRPr="009361D8" w:rsidRDefault="009361D8" w:rsidP="009361D8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0"/>
          <w:color w:val="000000"/>
          <w:sz w:val="28"/>
        </w:rPr>
        <w:t>Бережное отношение к окружающей среде, уважение себя и окружающих, малых собратьев, чувство доброты, взаимопомощи, умение видеть красоту вокруг - все это должно закладывается с раннего детства. В этом существенна роль родителей и всех родных и близких, кто окружает маленького человечка.</w:t>
      </w:r>
    </w:p>
    <w:p w:rsidR="009361D8" w:rsidRPr="009361D8" w:rsidRDefault="009361D8" w:rsidP="009361D8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0"/>
          <w:color w:val="000000"/>
          <w:sz w:val="28"/>
        </w:rPr>
        <w:t>Еще недавно об экологическом воспитании с раннего детства не велись разговоры и обсуждения, не писались статьи. Но сегодня говор</w:t>
      </w:r>
      <w:r>
        <w:rPr>
          <w:rStyle w:val="c0"/>
          <w:color w:val="000000"/>
          <w:sz w:val="28"/>
        </w:rPr>
        <w:t xml:space="preserve">ится о необходимости начинания </w:t>
      </w:r>
      <w:r w:rsidRPr="009361D8">
        <w:rPr>
          <w:rStyle w:val="c0"/>
          <w:color w:val="000000"/>
          <w:sz w:val="28"/>
        </w:rPr>
        <w:t xml:space="preserve">экологического воспитания уже в дошкольном возрасте, ведь </w:t>
      </w:r>
      <w:r>
        <w:rPr>
          <w:rStyle w:val="c0"/>
          <w:color w:val="000000"/>
          <w:sz w:val="28"/>
        </w:rPr>
        <w:t xml:space="preserve">именно в </w:t>
      </w:r>
      <w:r w:rsidRPr="009361D8">
        <w:rPr>
          <w:rStyle w:val="c0"/>
          <w:color w:val="000000"/>
          <w:sz w:val="28"/>
        </w:rPr>
        <w:t>этом возрасте ребенок начинает отделять себя от окружающей среды, у него развивается ценностное отношение к природе, формируются основы нравственно</w:t>
      </w:r>
      <w:r>
        <w:rPr>
          <w:rStyle w:val="c0"/>
          <w:color w:val="000000"/>
          <w:sz w:val="28"/>
        </w:rPr>
        <w:t xml:space="preserve"> – </w:t>
      </w:r>
      <w:r w:rsidRPr="009361D8">
        <w:rPr>
          <w:rStyle w:val="c0"/>
          <w:color w:val="000000"/>
          <w:sz w:val="28"/>
        </w:rPr>
        <w:t>экологической позиции.</w:t>
      </w:r>
    </w:p>
    <w:p w:rsidR="009361D8" w:rsidRPr="009361D8" w:rsidRDefault="009361D8" w:rsidP="009361D8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rFonts w:ascii="Calibri" w:hAnsi="Calibri"/>
          <w:color w:val="000000"/>
          <w:sz w:val="22"/>
          <w:szCs w:val="20"/>
        </w:rPr>
      </w:pPr>
      <w:r w:rsidRPr="009361D8">
        <w:rPr>
          <w:rStyle w:val="c0"/>
          <w:color w:val="000000"/>
          <w:sz w:val="28"/>
        </w:rPr>
        <w:t>Дошкольник осваивает собственное психологическое пространство и возможность жизни в нем через игру. Именно посредством игры осуществляется воспитание, обучение и развитие ребенка</w:t>
      </w:r>
      <w:r>
        <w:rPr>
          <w:rStyle w:val="c0"/>
          <w:color w:val="000000"/>
          <w:sz w:val="28"/>
        </w:rPr>
        <w:t xml:space="preserve">. </w:t>
      </w:r>
    </w:p>
    <w:p w:rsidR="00B46CD8" w:rsidRPr="003D5392" w:rsidRDefault="003D5392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-100965</wp:posOffset>
            </wp:positionV>
            <wp:extent cx="3599815" cy="2028825"/>
            <wp:effectExtent l="19050" t="0" r="635" b="0"/>
            <wp:wrapSquare wrapText="bothSides"/>
            <wp:docPr id="1" name="Рисунок 1" descr="C:\Users\Admin\Desktop\20190619_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619_101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CD8" w:rsidRPr="003D5392">
        <w:rPr>
          <w:rFonts w:ascii="Times New Roman" w:hAnsi="Times New Roman" w:cs="Times New Roman"/>
          <w:sz w:val="28"/>
          <w:szCs w:val="24"/>
        </w:rPr>
        <w:t>«Игра - это эмоциональная деятельность: играющий ребенок находится в хорошем расположении духа, активен и доброжелателен. Поэтому первый момент, который объединяет два аспекта педагогики (игру и ознакомление с природой), заключается в том, чтобы «погрузить детей в любимую деятельность и создать благоприятный эмоциональный фон для восприятия «природного» содержания». Второй момент, игра экологического содержания оказывает влияние на формирование бережного отношения к природе. Среди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обучения, но в то же время в них Дидактические игры экологического содержания разнообразны в зависимости от решаемых при их использовании задач. Использовать дидактические игры для расширения и углубления экологических представлений следует с учетом тех представлений, которые могут быть сформированы у детей старшего дошкольного возраста:</w:t>
      </w:r>
    </w:p>
    <w:p w:rsidR="00B46CD8" w:rsidRPr="003D5392" w:rsidRDefault="00B46CD8" w:rsidP="003D5392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о многообразии и разнообразии природных объектов, о растениях и животных как живых организмах;</w:t>
      </w:r>
    </w:p>
    <w:p w:rsidR="00B46CD8" w:rsidRPr="003D5392" w:rsidRDefault="00B46CD8" w:rsidP="003D5392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lastRenderedPageBreak/>
        <w:t>о взаимосвязях и взаимозависимостях в природе (между неживой и живой природой, между объектами живой природы);</w:t>
      </w:r>
    </w:p>
    <w:p w:rsidR="00B46CD8" w:rsidRPr="003D5392" w:rsidRDefault="00B46CD8" w:rsidP="003D5392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о человеке как части природы;</w:t>
      </w:r>
    </w:p>
    <w:p w:rsidR="00B46CD8" w:rsidRPr="003D5392" w:rsidRDefault="00B46CD8" w:rsidP="003D5392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о культуре поведения в природе.</w:t>
      </w:r>
    </w:p>
    <w:p w:rsidR="00B46CD8" w:rsidRPr="003D5392" w:rsidRDefault="00B46CD8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Серия дидактических игр для</w:t>
      </w:r>
      <w:r w:rsidR="003D5392">
        <w:rPr>
          <w:rFonts w:ascii="Times New Roman" w:hAnsi="Times New Roman" w:cs="Times New Roman"/>
          <w:sz w:val="28"/>
          <w:szCs w:val="24"/>
        </w:rPr>
        <w:t xml:space="preserve"> </w:t>
      </w:r>
      <w:r w:rsidRPr="003D5392">
        <w:rPr>
          <w:rFonts w:ascii="Times New Roman" w:hAnsi="Times New Roman" w:cs="Times New Roman"/>
          <w:sz w:val="28"/>
          <w:szCs w:val="24"/>
        </w:rPr>
        <w:t>воспитания эмоционально-ценностного отношения</w:t>
      </w:r>
      <w:r w:rsidR="003D5392">
        <w:rPr>
          <w:rFonts w:ascii="Times New Roman" w:hAnsi="Times New Roman" w:cs="Times New Roman"/>
          <w:sz w:val="28"/>
          <w:szCs w:val="24"/>
        </w:rPr>
        <w:t xml:space="preserve"> </w:t>
      </w:r>
      <w:r w:rsidRPr="003D5392">
        <w:rPr>
          <w:rFonts w:ascii="Times New Roman" w:hAnsi="Times New Roman" w:cs="Times New Roman"/>
          <w:sz w:val="28"/>
          <w:szCs w:val="24"/>
        </w:rPr>
        <w:t>к природе включает игры:</w:t>
      </w:r>
    </w:p>
    <w:p w:rsidR="00B46CD8" w:rsidRPr="003D5392" w:rsidRDefault="00B46CD8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1) для развития эстетического восприятия природы (чувства прекрасного в природе, эмоционального отношения к ней);</w:t>
      </w:r>
    </w:p>
    <w:p w:rsidR="00B46CD8" w:rsidRPr="003D5392" w:rsidRDefault="003D5392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B46CD8" w:rsidRPr="003D5392">
        <w:rPr>
          <w:rFonts w:ascii="Times New Roman" w:hAnsi="Times New Roman" w:cs="Times New Roman"/>
          <w:sz w:val="28"/>
          <w:szCs w:val="24"/>
        </w:rPr>
        <w:t xml:space="preserve"> для формирования нравственно-оценочного опыта поведения дошкольников в природе. Суть дидактических игр для развития эстетического восприятия природы состоит в том, что дошкольники при непосредственном контакте с природными объектами (наблюдении или более близком контакте; прикосновении к растению, животному, поглаживание ствола, листьев и т.д.) должны рассказывать что-либо интересное об объекте природы. Это могут быть особенности внешнего вида, особенности роста, развития, ухода или случаи бережного (жестокого) отношения людей к растениям, животным. В процессе общения с природой в игровой форме у детей воспитывается эмоциональная отзывчивость, формируется умение и желание активно беречь и защищать природу, видеть живые объекты во всём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 </w:t>
      </w:r>
    </w:p>
    <w:p w:rsidR="003D5392" w:rsidRDefault="00B46CD8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Основу дидактических игр для формирования нравственно</w:t>
      </w:r>
      <w:r w:rsidR="003D5392">
        <w:rPr>
          <w:rFonts w:ascii="Times New Roman" w:hAnsi="Times New Roman" w:cs="Times New Roman"/>
          <w:sz w:val="28"/>
          <w:szCs w:val="24"/>
        </w:rPr>
        <w:t xml:space="preserve"> – </w:t>
      </w:r>
      <w:r w:rsidRPr="003D5392">
        <w:rPr>
          <w:rFonts w:ascii="Times New Roman" w:hAnsi="Times New Roman" w:cs="Times New Roman"/>
          <w:sz w:val="28"/>
          <w:szCs w:val="24"/>
        </w:rPr>
        <w:t>оценочного опыта поведения в природе составляют определенные ситуации. В ходе игр обсуждаются последствия хороших и сверстников, идёт поиск собственных решений в трудных ситуациях, дети учатся мотивировать свои решения. Эффективность дидактических игр экологического содержания целиком зависит от создания условий и правильного их использования. Необходимым условием для успешной реализации дидактической игры экологического содержания является наличие игрового материала: комплекты игрушек, куклы, изображающие персонажей известных сказок, разнообразный раздаточный материал, ком</w:t>
      </w:r>
      <w:r w:rsidR="003D5392">
        <w:rPr>
          <w:rFonts w:ascii="Times New Roman" w:hAnsi="Times New Roman" w:cs="Times New Roman"/>
          <w:sz w:val="28"/>
          <w:szCs w:val="24"/>
        </w:rPr>
        <w:t xml:space="preserve">плекты настольно-печатных игр. </w:t>
      </w:r>
      <w:r w:rsidRPr="003D5392">
        <w:rPr>
          <w:rFonts w:ascii="Times New Roman" w:hAnsi="Times New Roman" w:cs="Times New Roman"/>
          <w:sz w:val="28"/>
          <w:szCs w:val="24"/>
        </w:rPr>
        <w:t xml:space="preserve">Эффективность игры зависит от действий и подготовки воспитателя. Он продумывает, организует игру, готовит необходимую атрибутику, насыщает игру действиями, диалогами, через которые и осуществляется дидактическая цель. Чем разнообразнее по содержанию игровые действия, тем интереснее и эффективнее игровые приемы. Проведение дидактических игр в естественных условиях имеет свои сложности: дети легко отвлекаются, переключают свое внимание на посторонние предметы, на людей и т. д. Поэтому в таких играх целесообразно применять наглядный художественно </w:t>
      </w:r>
      <w:r w:rsidRPr="003D5392">
        <w:rPr>
          <w:rFonts w:ascii="Times New Roman" w:hAnsi="Times New Roman" w:cs="Times New Roman"/>
          <w:sz w:val="28"/>
          <w:szCs w:val="24"/>
        </w:rPr>
        <w:lastRenderedPageBreak/>
        <w:t>оформленный материал, придумывать интересные игровые моменты, действия, занять всех детей решением единой задачи. Можно использовать сказочного героя. При помощи него  можно провести любую иг</w:t>
      </w:r>
      <w:r w:rsidR="003D5392">
        <w:rPr>
          <w:rFonts w:ascii="Times New Roman" w:hAnsi="Times New Roman" w:cs="Times New Roman"/>
          <w:sz w:val="28"/>
          <w:szCs w:val="24"/>
        </w:rPr>
        <w:t xml:space="preserve">ру, например "Лесная полянка", </w:t>
      </w:r>
      <w:r w:rsidRPr="003D5392">
        <w:rPr>
          <w:rFonts w:ascii="Times New Roman" w:hAnsi="Times New Roman" w:cs="Times New Roman"/>
          <w:sz w:val="28"/>
          <w:szCs w:val="24"/>
        </w:rPr>
        <w:t>Весенний лес", "Построй домик животному", "Приготовь лекарство" и т. д. Игру можно оформить и музыкальным сопровождением. Детям очень нравятся игры, участвуя в которых они могут выиграть, опираясь на свои знания. В процессе экологического образования дошкольников используются следующие</w:t>
      </w:r>
      <w:r w:rsidR="003D5392">
        <w:rPr>
          <w:rFonts w:ascii="Times New Roman" w:hAnsi="Times New Roman" w:cs="Times New Roman"/>
          <w:sz w:val="28"/>
          <w:szCs w:val="24"/>
        </w:rPr>
        <w:t xml:space="preserve"> </w:t>
      </w:r>
      <w:r w:rsidRPr="003D5392">
        <w:rPr>
          <w:rFonts w:ascii="Times New Roman" w:hAnsi="Times New Roman" w:cs="Times New Roman"/>
          <w:sz w:val="28"/>
          <w:szCs w:val="24"/>
        </w:rPr>
        <w:t xml:space="preserve">виды дидактических игр: </w:t>
      </w:r>
    </w:p>
    <w:p w:rsidR="003D5392" w:rsidRDefault="003D5392" w:rsidP="003D53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392">
        <w:rPr>
          <w:rFonts w:ascii="Times New Roman" w:hAnsi="Times New Roman" w:cs="Times New Roman"/>
          <w:b/>
          <w:sz w:val="28"/>
          <w:szCs w:val="24"/>
        </w:rPr>
        <w:t>П</w:t>
      </w:r>
      <w:r w:rsidR="00B46CD8" w:rsidRPr="003D5392">
        <w:rPr>
          <w:rFonts w:ascii="Times New Roman" w:hAnsi="Times New Roman" w:cs="Times New Roman"/>
          <w:b/>
          <w:sz w:val="28"/>
          <w:szCs w:val="24"/>
        </w:rPr>
        <w:t>редметные</w:t>
      </w:r>
      <w:r w:rsidR="009361D8">
        <w:rPr>
          <w:rFonts w:ascii="Times New Roman" w:hAnsi="Times New Roman" w:cs="Times New Roman"/>
          <w:b/>
          <w:sz w:val="28"/>
          <w:szCs w:val="24"/>
        </w:rPr>
        <w:t xml:space="preserve"> - э</w:t>
      </w:r>
      <w:r w:rsidRPr="003D5392">
        <w:rPr>
          <w:rFonts w:ascii="Times New Roman" w:hAnsi="Times New Roman" w:cs="Times New Roman"/>
          <w:sz w:val="28"/>
          <w:szCs w:val="24"/>
        </w:rPr>
        <w:t xml:space="preserve">то игры с использованием различных предметов природы (листья, шишки, семена, камешки и т.д.) Предметные игры рекомендуется использовать с целью уточнения и конкретизации знаний детей о качествах и свойствах объектов природы. Предметные игры учат детей обследовать, развивают </w:t>
      </w:r>
      <w:proofErr w:type="spellStart"/>
      <w:r w:rsidRPr="003D5392">
        <w:rPr>
          <w:rFonts w:ascii="Times New Roman" w:hAnsi="Times New Roman" w:cs="Times New Roman"/>
          <w:sz w:val="28"/>
          <w:szCs w:val="24"/>
        </w:rPr>
        <w:t>сенсорику</w:t>
      </w:r>
      <w:proofErr w:type="spellEnd"/>
      <w:r w:rsidRPr="003D5392">
        <w:rPr>
          <w:rFonts w:ascii="Times New Roman" w:hAnsi="Times New Roman" w:cs="Times New Roman"/>
          <w:sz w:val="28"/>
          <w:szCs w:val="24"/>
        </w:rPr>
        <w:t xml:space="preserve"> ребенка. Как пример предметных игр можно привести – «Чудесный мешочек», «Вершки и корешки, «С чьей ветки детки», «Узнай по вкусу» и т.д. Предметные игры можно использовать во всех возрастных группах, как в коллективных занятиях, так и индивидуальных, усложняя содержание игры в зависимости от возрастных и индивидуальных возможностей детей.</w:t>
      </w:r>
    </w:p>
    <w:p w:rsidR="003D5392" w:rsidRPr="003D5392" w:rsidRDefault="003D5392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Настольно-печатные - э</w:t>
      </w:r>
      <w:r w:rsidRPr="003D5392">
        <w:rPr>
          <w:rFonts w:ascii="Times New Roman" w:hAnsi="Times New Roman" w:cs="Times New Roman"/>
          <w:sz w:val="28"/>
          <w:szCs w:val="24"/>
        </w:rPr>
        <w:t>то игры типа лото, домино, разрезных картинок («Зоологическое лото», «Ботаническое лото», «Ягоды и фрукты» «Грибы» и пр.).</w:t>
      </w:r>
      <w:proofErr w:type="gramEnd"/>
      <w:r w:rsidRPr="003D5392">
        <w:rPr>
          <w:rFonts w:ascii="Times New Roman" w:hAnsi="Times New Roman" w:cs="Times New Roman"/>
          <w:sz w:val="28"/>
          <w:szCs w:val="24"/>
        </w:rPr>
        <w:t xml:space="preserve"> Данные игры дают возможность систематизировать знания детей о растениях, животных, явлениях природы. Большое влияние они оказывают на развитие лог</w:t>
      </w:r>
      <w:r>
        <w:rPr>
          <w:rFonts w:ascii="Times New Roman" w:hAnsi="Times New Roman" w:cs="Times New Roman"/>
          <w:sz w:val="28"/>
          <w:szCs w:val="24"/>
        </w:rPr>
        <w:t>ического мышления дошкольников.</w:t>
      </w:r>
    </w:p>
    <w:p w:rsidR="00B46CD8" w:rsidRPr="003D5392" w:rsidRDefault="00B46CD8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b/>
          <w:bCs/>
          <w:sz w:val="28"/>
          <w:szCs w:val="24"/>
        </w:rPr>
        <w:t>Словесные игры</w:t>
      </w:r>
      <w:r w:rsidR="009361D8">
        <w:rPr>
          <w:rFonts w:ascii="Times New Roman" w:hAnsi="Times New Roman" w:cs="Times New Roman"/>
          <w:b/>
          <w:bCs/>
          <w:sz w:val="28"/>
          <w:szCs w:val="24"/>
        </w:rPr>
        <w:t xml:space="preserve"> - э</w:t>
      </w:r>
      <w:r w:rsidRPr="003D5392">
        <w:rPr>
          <w:rFonts w:ascii="Times New Roman" w:hAnsi="Times New Roman" w:cs="Times New Roman"/>
          <w:sz w:val="28"/>
          <w:szCs w:val="24"/>
        </w:rPr>
        <w:t xml:space="preserve">то игры, не требующие никакого наглядного материала. Их содержанием являются устные вопросы относительно уже имеющихся у детей представлений о мире природы. Примером словесных игр могут быть ответы на различные вопросы: </w:t>
      </w:r>
      <w:proofErr w:type="gramStart"/>
      <w:r w:rsidRPr="003D5392">
        <w:rPr>
          <w:rFonts w:ascii="Times New Roman" w:hAnsi="Times New Roman" w:cs="Times New Roman"/>
          <w:sz w:val="28"/>
          <w:szCs w:val="24"/>
        </w:rPr>
        <w:t>«Кто летает, кто бегает, а кто прыгает?», «Когда это бывает?», «Кто живет в воде, кто летает в воздухе, кто живет на земле?» и пр.</w:t>
      </w:r>
      <w:proofErr w:type="gramEnd"/>
      <w:r w:rsidRPr="003D5392">
        <w:rPr>
          <w:rFonts w:ascii="Times New Roman" w:hAnsi="Times New Roman" w:cs="Times New Roman"/>
          <w:sz w:val="28"/>
          <w:szCs w:val="24"/>
        </w:rPr>
        <w:t xml:space="preserve"> Словесные игры проводятся с целью закрепления, обобщения, систематизации имеющихся у детей представлений о мире природы. Они являются эффективным средством развития внимания, памяти, сообразительности дошкольников, хорошо развивают речь детей. Данный вид игр не требует специальных условий, его можно организовать как в помещении, так и на прогулке.</w:t>
      </w:r>
    </w:p>
    <w:p w:rsidR="00B46CD8" w:rsidRPr="003D5392" w:rsidRDefault="00B46CD8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b/>
          <w:bCs/>
          <w:sz w:val="28"/>
          <w:szCs w:val="24"/>
        </w:rPr>
        <w:t>Подвижные игры</w:t>
      </w:r>
      <w:r w:rsidR="009361D8">
        <w:rPr>
          <w:rFonts w:ascii="Times New Roman" w:hAnsi="Times New Roman" w:cs="Times New Roman"/>
          <w:sz w:val="28"/>
          <w:szCs w:val="24"/>
        </w:rPr>
        <w:t xml:space="preserve">, </w:t>
      </w:r>
      <w:r w:rsidRPr="003D5392">
        <w:rPr>
          <w:rFonts w:ascii="Times New Roman" w:hAnsi="Times New Roman" w:cs="Times New Roman"/>
          <w:sz w:val="28"/>
          <w:szCs w:val="24"/>
        </w:rPr>
        <w:t xml:space="preserve">природоведческого характера связаны с подражанием повадкам животных, их образу жизни. Это игры типа «Наседка с цыплятами», «Мыши и кот», «Солнышко и </w:t>
      </w:r>
      <w:r w:rsidR="009361D8">
        <w:rPr>
          <w:rFonts w:ascii="Times New Roman" w:hAnsi="Times New Roman" w:cs="Times New Roman"/>
          <w:sz w:val="28"/>
          <w:szCs w:val="24"/>
        </w:rPr>
        <w:t xml:space="preserve">дождик», «Волки и овцы» и т.д. </w:t>
      </w:r>
      <w:r w:rsidRPr="003D5392">
        <w:rPr>
          <w:rFonts w:ascii="Times New Roman" w:hAnsi="Times New Roman" w:cs="Times New Roman"/>
          <w:sz w:val="28"/>
          <w:szCs w:val="24"/>
        </w:rPr>
        <w:t xml:space="preserve">Подражая действиям, имитируя звуки, дети закрепляют знания; получаемая в ходе игры радость способствует углублению интереса к природе. </w:t>
      </w:r>
    </w:p>
    <w:p w:rsidR="00B46CD8" w:rsidRPr="003D5392" w:rsidRDefault="00B46CD8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Большое значение для развития детей имеют</w:t>
      </w:r>
      <w:r w:rsidR="009361D8">
        <w:rPr>
          <w:rFonts w:ascii="Times New Roman" w:hAnsi="Times New Roman" w:cs="Times New Roman"/>
          <w:sz w:val="28"/>
          <w:szCs w:val="24"/>
        </w:rPr>
        <w:t xml:space="preserve"> </w:t>
      </w:r>
      <w:r w:rsidRPr="003D5392">
        <w:rPr>
          <w:rFonts w:ascii="Times New Roman" w:hAnsi="Times New Roman" w:cs="Times New Roman"/>
          <w:b/>
          <w:bCs/>
          <w:sz w:val="28"/>
          <w:szCs w:val="24"/>
        </w:rPr>
        <w:t>творческие игры,</w:t>
      </w:r>
      <w:r w:rsidR="009361D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D5392">
        <w:rPr>
          <w:rFonts w:ascii="Times New Roman" w:hAnsi="Times New Roman" w:cs="Times New Roman"/>
          <w:sz w:val="28"/>
          <w:szCs w:val="24"/>
        </w:rPr>
        <w:t xml:space="preserve">связанные с природой. В них дошкольники отражают впечатления, полученные в процессе занятий и повседневной жизни. Основная особенность творческих игр: они </w:t>
      </w:r>
      <w:r w:rsidRPr="003D5392">
        <w:rPr>
          <w:rFonts w:ascii="Times New Roman" w:hAnsi="Times New Roman" w:cs="Times New Roman"/>
          <w:sz w:val="28"/>
          <w:szCs w:val="24"/>
        </w:rPr>
        <w:lastRenderedPageBreak/>
        <w:t xml:space="preserve">организуются и проводятся по инициативе самих детей, которые действуют самостоятельно. </w:t>
      </w:r>
    </w:p>
    <w:p w:rsidR="00FF6F19" w:rsidRDefault="00B46CD8" w:rsidP="003D53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D5392">
        <w:rPr>
          <w:rFonts w:ascii="Times New Roman" w:hAnsi="Times New Roman" w:cs="Times New Roman"/>
          <w:sz w:val="28"/>
          <w:szCs w:val="24"/>
        </w:rPr>
        <w:t>Одним из видов творческих игр являются</w:t>
      </w:r>
      <w:r w:rsidR="009361D8">
        <w:rPr>
          <w:rFonts w:ascii="Times New Roman" w:hAnsi="Times New Roman" w:cs="Times New Roman"/>
          <w:sz w:val="28"/>
          <w:szCs w:val="24"/>
        </w:rPr>
        <w:t xml:space="preserve"> </w:t>
      </w:r>
      <w:r w:rsidRPr="003D5392">
        <w:rPr>
          <w:rFonts w:ascii="Times New Roman" w:hAnsi="Times New Roman" w:cs="Times New Roman"/>
          <w:b/>
          <w:bCs/>
          <w:sz w:val="28"/>
          <w:szCs w:val="24"/>
        </w:rPr>
        <w:t>строительные игры</w:t>
      </w:r>
      <w:r w:rsidR="009361D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D5392">
        <w:rPr>
          <w:rFonts w:ascii="Times New Roman" w:hAnsi="Times New Roman" w:cs="Times New Roman"/>
          <w:sz w:val="28"/>
          <w:szCs w:val="24"/>
        </w:rPr>
        <w:t>с природным материалом (песок, снег, глина, камешки, шишки и т.д.). В этих играх дети познают свойства и качества материалов, совершенствуют свой чувственный опыт. В каждой возрастной группе должны быть созданы условия для игр с природным материалом во все времена года. Это песочные дворики и столы, резиновые фигурки людей и животных, фанерные силуэты домов и деревьев, шишки, веточки, желуди, репейник, металлические каркасы, с помощью которых лепят снежные фигурки, печатки для создания «картин» на снегу, оборудование для поделки цветного льда и т.д. Игра, как метод экологического воспитания, это игра, специально организованная воспитателем и привнесенная в процесс познания природы и взаимодействия с ней. Игра помогает детям усвоить качество предметов и уточнить представления, полученные в процессе наблюдения в природе. Формирует у детей мотивацию к познанию, учитывая возрастные особенности детей, создаёт условия эмоционального комфорта, способствует формированию отзывчивости, как одно из необходимых нравственных качеств дошкольников.</w:t>
      </w:r>
      <w:bookmarkStart w:id="0" w:name="_GoBack"/>
      <w:bookmarkEnd w:id="0"/>
    </w:p>
    <w:p w:rsidR="009361D8" w:rsidRPr="009361D8" w:rsidRDefault="009361D8" w:rsidP="009361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361D8">
        <w:rPr>
          <w:rFonts w:ascii="Times New Roman" w:hAnsi="Times New Roman" w:cs="Times New Roman"/>
          <w:sz w:val="28"/>
        </w:rPr>
        <w:t>Дошкольный возраст</w:t>
      </w:r>
      <w:r>
        <w:rPr>
          <w:rFonts w:ascii="Times New Roman" w:hAnsi="Times New Roman" w:cs="Times New Roman"/>
          <w:sz w:val="28"/>
        </w:rPr>
        <w:t xml:space="preserve"> </w:t>
      </w:r>
      <w:r w:rsidRPr="009361D8">
        <w:rPr>
          <w:rFonts w:ascii="Times New Roman" w:hAnsi="Times New Roman" w:cs="Times New Roman"/>
          <w:sz w:val="28"/>
        </w:rPr>
        <w:t xml:space="preserve">-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эмоционально-целостное к окружающему, формируются основы нравственно- экологических позиций личности, которые проявляются во взаимодействиях ребенка с природой, а также в его поведении </w:t>
      </w:r>
      <w:proofErr w:type="gramStart"/>
      <w:r w:rsidRPr="009361D8">
        <w:rPr>
          <w:rFonts w:ascii="Times New Roman" w:hAnsi="Times New Roman" w:cs="Times New Roman"/>
          <w:sz w:val="28"/>
        </w:rPr>
        <w:t>с</w:t>
      </w:r>
      <w:proofErr w:type="gramEnd"/>
      <w:r w:rsidRPr="009361D8">
        <w:rPr>
          <w:rFonts w:ascii="Times New Roman" w:hAnsi="Times New Roman" w:cs="Times New Roman"/>
          <w:sz w:val="28"/>
        </w:rPr>
        <w:t xml:space="preserve">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экологических проблем.</w:t>
      </w:r>
    </w:p>
    <w:p w:rsidR="009361D8" w:rsidRPr="009361D8" w:rsidRDefault="009361D8" w:rsidP="009361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361D8">
        <w:rPr>
          <w:rFonts w:ascii="Times New Roman" w:hAnsi="Times New Roman" w:cs="Times New Roman"/>
          <w:sz w:val="28"/>
        </w:rPr>
        <w:t>Одним из эффективных и наиболее интересных для детей средством экологического воспитания является игра. Игра доставляет много радости и содействует всестороннему развитию. В процессе игр формируется знания об окружающем мире, воспитываются познавательные интересы, любовь к природе. Играя в игры с природоведческим материалом, дети знакомятся  со свойствами и качествами, состояниями объектов природы, усваивают способы установления этих свойств. Игры способствуют развитию у детей наблюдательности и любознательности, пытливости, вызывают у них интерес к объектам природы. Только через игровые действия ребенок сможет познать многообразие окружающей природы и определить собственное место в ней.</w:t>
      </w:r>
    </w:p>
    <w:p w:rsidR="009361D8" w:rsidRPr="009361D8" w:rsidRDefault="009361D8" w:rsidP="009361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361D8">
        <w:rPr>
          <w:rFonts w:ascii="Times New Roman" w:hAnsi="Times New Roman" w:cs="Times New Roman"/>
          <w:sz w:val="28"/>
        </w:rPr>
        <w:t>Помогая ребенку войти в нее и научиться чувствовать себя там как дома, мы делаем жизнь маленького че</w:t>
      </w:r>
      <w:r>
        <w:rPr>
          <w:rFonts w:ascii="Times New Roman" w:hAnsi="Times New Roman" w:cs="Times New Roman"/>
          <w:sz w:val="28"/>
        </w:rPr>
        <w:t>ловека интереснее и насыщеннее.</w:t>
      </w:r>
    </w:p>
    <w:p w:rsidR="009361D8" w:rsidRPr="009361D8" w:rsidRDefault="009361D8" w:rsidP="009361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9361D8" w:rsidRPr="009361D8" w:rsidSect="009361D8">
      <w:pgSz w:w="11906" w:h="16838"/>
      <w:pgMar w:top="1134" w:right="850" w:bottom="851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167"/>
    <w:multiLevelType w:val="hybridMultilevel"/>
    <w:tmpl w:val="9454EC2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D5401"/>
    <w:multiLevelType w:val="hybridMultilevel"/>
    <w:tmpl w:val="FFECB9CA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F2D40"/>
    <w:multiLevelType w:val="hybridMultilevel"/>
    <w:tmpl w:val="5582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54B"/>
    <w:rsid w:val="003D5392"/>
    <w:rsid w:val="009361D8"/>
    <w:rsid w:val="00B46CD8"/>
    <w:rsid w:val="00D137BF"/>
    <w:rsid w:val="00DA054B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392"/>
    <w:pPr>
      <w:ind w:left="720"/>
      <w:contextualSpacing/>
    </w:pPr>
  </w:style>
  <w:style w:type="paragraph" w:customStyle="1" w:styleId="c21">
    <w:name w:val="c21"/>
    <w:basedOn w:val="a"/>
    <w:rsid w:val="0093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1D8"/>
  </w:style>
  <w:style w:type="paragraph" w:customStyle="1" w:styleId="c26">
    <w:name w:val="c26"/>
    <w:basedOn w:val="a"/>
    <w:rsid w:val="0093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61D8"/>
  </w:style>
  <w:style w:type="paragraph" w:styleId="a6">
    <w:name w:val="Normal (Web)"/>
    <w:basedOn w:val="a"/>
    <w:uiPriority w:val="99"/>
    <w:semiHidden/>
    <w:unhideWhenUsed/>
    <w:rsid w:val="0093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3</cp:revision>
  <dcterms:created xsi:type="dcterms:W3CDTF">2021-12-11T05:44:00Z</dcterms:created>
  <dcterms:modified xsi:type="dcterms:W3CDTF">2021-12-15T08:34:00Z</dcterms:modified>
</cp:coreProperties>
</file>