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9A" w:rsidRDefault="00F43C9A" w:rsidP="00F4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F43C9A" w:rsidRDefault="00F43C9A" w:rsidP="00F4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C9A" w:rsidRPr="0068762B" w:rsidRDefault="00F43C9A" w:rsidP="00F4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F43C9A" w:rsidRDefault="00F43C9A" w:rsidP="00F4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:rsidR="00F43C9A" w:rsidRDefault="00F43C9A" w:rsidP="00F4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F43C9A" w:rsidRDefault="00F43C9A" w:rsidP="00F43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C9A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C9A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искусству</w:t>
      </w:r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9A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9A">
        <w:rPr>
          <w:rFonts w:ascii="Times New Roman" w:hAnsi="Times New Roman" w:cs="Times New Roman"/>
          <w:sz w:val="28"/>
          <w:szCs w:val="28"/>
        </w:rPr>
        <w:t>Знакомить с историей и видами искусства (</w:t>
      </w:r>
      <w:r w:rsidRPr="00F43C9A">
        <w:rPr>
          <w:rFonts w:ascii="Times New Roman" w:hAnsi="Times New Roman" w:cs="Times New Roman"/>
          <w:i/>
          <w:sz w:val="28"/>
          <w:szCs w:val="28"/>
        </w:rPr>
        <w:t>декоративно-прикладное, изобразительное искусство, литература, музыка, архитектура, театр, танец, кино, цирк</w:t>
      </w:r>
      <w:r w:rsidRPr="00F43C9A">
        <w:rPr>
          <w:rFonts w:ascii="Times New Roman" w:hAnsi="Times New Roman" w:cs="Times New Roman"/>
          <w:sz w:val="28"/>
          <w:szCs w:val="28"/>
        </w:rPr>
        <w:t>); формировать умение различать народное и  профессиональное искусство.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Воспитывать любовь и бережное отношение к произведениям искусства.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Расширять представления детей о творческих профессиях (</w:t>
      </w:r>
      <w:r w:rsidRPr="00F43C9A">
        <w:rPr>
          <w:rFonts w:ascii="Times New Roman" w:hAnsi="Times New Roman" w:cs="Times New Roman"/>
          <w:i/>
          <w:sz w:val="28"/>
          <w:szCs w:val="28"/>
        </w:rPr>
        <w:t>художник, композитор, артист, танцор, певец, пианист, скрипач, режиссер, директор театра, архитектор и т.п</w:t>
      </w:r>
      <w:r w:rsidRPr="00F43C9A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Расширять знания детей об основных видах изобразительного искусства (</w:t>
      </w:r>
      <w:r w:rsidRPr="00F43C9A">
        <w:rPr>
          <w:rFonts w:ascii="Times New Roman" w:hAnsi="Times New Roman" w:cs="Times New Roman"/>
          <w:i/>
          <w:sz w:val="28"/>
          <w:szCs w:val="28"/>
        </w:rPr>
        <w:t>живопись, графика, скульптура</w:t>
      </w:r>
      <w:r w:rsidRPr="00F43C9A">
        <w:rPr>
          <w:rFonts w:ascii="Times New Roman" w:hAnsi="Times New Roman" w:cs="Times New Roman"/>
          <w:sz w:val="28"/>
          <w:szCs w:val="28"/>
        </w:rPr>
        <w:t>), развивать художественное восприятие, расширять первичные представления об основных живописных жанрах (</w:t>
      </w:r>
      <w:r w:rsidRPr="00F43C9A">
        <w:rPr>
          <w:rFonts w:ascii="Times New Roman" w:hAnsi="Times New Roman" w:cs="Times New Roman"/>
          <w:i/>
          <w:sz w:val="28"/>
          <w:szCs w:val="28"/>
        </w:rPr>
        <w:t>портрет, пейзаж, натюрморт, батальная и жанровая живопись</w:t>
      </w:r>
      <w:r w:rsidRPr="00F43C9A">
        <w:rPr>
          <w:rFonts w:ascii="Times New Roman" w:hAnsi="Times New Roman" w:cs="Times New Roman"/>
          <w:sz w:val="28"/>
          <w:szCs w:val="28"/>
        </w:rPr>
        <w:t xml:space="preserve">). Продолжать знакомить детей с  произведениями живописи: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И.  Шишкин («Рожь», «Утро в  сосновом лесу»), И.  Левитан («Золотая осень», «Март», «Весна.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Большая вода»), А. Саврасов («Грачи прилетели»), А. Пластов («Полдень», «Летом», «Сенокос»), В. Васнецов («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>», «Богатыри», «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Иванцаревич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 xml:space="preserve"> на Сером волке») и др. Расширять представления о  художниках — иллюстраторах детской книги (И. 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>, Ю. Васнецов, В. Конашевич, В. Лебедев, Т. Маврина, Е. 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 xml:space="preserve"> и др.).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Обогащать представления о скульптуре малых форм, выделяя образные средства выразительности (</w:t>
      </w:r>
      <w:r w:rsidRPr="00F43C9A">
        <w:rPr>
          <w:rFonts w:ascii="Times New Roman" w:hAnsi="Times New Roman" w:cs="Times New Roman"/>
          <w:i/>
          <w:sz w:val="28"/>
          <w:szCs w:val="28"/>
        </w:rPr>
        <w:t>форму, пропорции, цвет, характерные детали, позы, движения и др</w:t>
      </w:r>
      <w:r w:rsidRPr="00F43C9A">
        <w:rPr>
          <w:rFonts w:ascii="Times New Roman" w:hAnsi="Times New Roman" w:cs="Times New Roman"/>
          <w:sz w:val="28"/>
          <w:szCs w:val="28"/>
        </w:rPr>
        <w:t>.). Продолжать знакомить с народным декоративно-прикладным искусством (</w:t>
      </w:r>
      <w:r w:rsidRPr="00F43C9A">
        <w:rPr>
          <w:rFonts w:ascii="Times New Roman" w:hAnsi="Times New Roman" w:cs="Times New Roman"/>
          <w:i/>
          <w:sz w:val="28"/>
          <w:szCs w:val="28"/>
        </w:rPr>
        <w:t xml:space="preserve">гжельская, хохломская, </w:t>
      </w:r>
      <w:proofErr w:type="spellStart"/>
      <w:r w:rsidRPr="00F43C9A">
        <w:rPr>
          <w:rFonts w:ascii="Times New Roman" w:hAnsi="Times New Roman" w:cs="Times New Roman"/>
          <w:i/>
          <w:sz w:val="28"/>
          <w:szCs w:val="28"/>
        </w:rPr>
        <w:t>жостовская</w:t>
      </w:r>
      <w:proofErr w:type="spellEnd"/>
      <w:r w:rsidRPr="00F43C9A">
        <w:rPr>
          <w:rFonts w:ascii="Times New Roman" w:hAnsi="Times New Roman" w:cs="Times New Roman"/>
          <w:i/>
          <w:sz w:val="28"/>
          <w:szCs w:val="28"/>
        </w:rPr>
        <w:t>, мезенская роспись</w:t>
      </w:r>
      <w:r w:rsidRPr="00F43C9A">
        <w:rPr>
          <w:rFonts w:ascii="Times New Roman" w:hAnsi="Times New Roman" w:cs="Times New Roman"/>
          <w:sz w:val="28"/>
          <w:szCs w:val="28"/>
        </w:rPr>
        <w:t>), с керамическими изделиями, народными игрушками. Воспитывать интерес к искусству родного края. Продолжать знакомить с архитектурой, закреплять и обогащать знания детей о том, что существуют здания различного назначения (</w:t>
      </w:r>
      <w:r w:rsidRPr="00F43C9A">
        <w:rPr>
          <w:rFonts w:ascii="Times New Roman" w:hAnsi="Times New Roman" w:cs="Times New Roman"/>
          <w:i/>
          <w:sz w:val="28"/>
          <w:szCs w:val="28"/>
        </w:rPr>
        <w:t>жилые дома, магазины, кинотеатры, детские сады, школы и др</w:t>
      </w:r>
      <w:r w:rsidRPr="00F43C9A">
        <w:rPr>
          <w:rFonts w:ascii="Times New Roman" w:hAnsi="Times New Roman" w:cs="Times New Roman"/>
          <w:sz w:val="28"/>
          <w:szCs w:val="28"/>
        </w:rPr>
        <w:t xml:space="preserve">.). Знакомить с  архитектурой с  опорой на  региональные особенности местности, в которой живут дети. Рассказать детям о том, что, как и  в  каждом виде искусства, в  архитектуре есть памятники, которые известны во  всем мире: в  России это Кремль, собор Василия Блаженного, Зимний дворец, Исаакиевский собор, Петергоф, памятники Золотого кольца и другие — в каждом городе свои. </w:t>
      </w:r>
    </w:p>
    <w:p w:rsidR="00A25EB8" w:rsidRDefault="00A25EB8" w:rsidP="00F43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EB8" w:rsidRDefault="00A25EB8" w:rsidP="00F43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EB8" w:rsidRDefault="00A25EB8" w:rsidP="00F43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C9A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C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Изобразительная деятельность</w:t>
      </w:r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9A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C9A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F43C9A">
        <w:rPr>
          <w:rFonts w:ascii="Times New Roman" w:hAnsi="Times New Roman" w:cs="Times New Roman"/>
          <w:sz w:val="28"/>
          <w:szCs w:val="28"/>
        </w:rPr>
        <w:t xml:space="preserve"> Совершенствовать умение изображать предметы по памяти и  с  натуры; развивать наблюдательность, аналитические способности, умение сравнивать предметы между собой, способность замечать характерные особенности предметов и изображать их, передавая форму, величину, строение, пропорции, цвет, композицию. Совершенствовать технику изображения. Продолжать развивать свободу и одновременно точность движений руки под контролем зрения, их плавность, ритмичность. Расширять набор материалов, которые дети могут использовать при рисовании (</w:t>
      </w:r>
      <w:r w:rsidRPr="00F43C9A">
        <w:rPr>
          <w:rFonts w:ascii="Times New Roman" w:hAnsi="Times New Roman" w:cs="Times New Roman"/>
          <w:i/>
          <w:sz w:val="28"/>
          <w:szCs w:val="28"/>
        </w:rPr>
        <w:t xml:space="preserve">гуашь, акварель, сухая и жирная пастель, угольный карандаш, </w:t>
      </w:r>
      <w:proofErr w:type="spellStart"/>
      <w:r w:rsidRPr="00F43C9A">
        <w:rPr>
          <w:rFonts w:ascii="Times New Roman" w:hAnsi="Times New Roman" w:cs="Times New Roman"/>
          <w:i/>
          <w:sz w:val="28"/>
          <w:szCs w:val="28"/>
        </w:rPr>
        <w:t>гелевая</w:t>
      </w:r>
      <w:proofErr w:type="spellEnd"/>
      <w:r w:rsidRPr="00F43C9A">
        <w:rPr>
          <w:rFonts w:ascii="Times New Roman" w:hAnsi="Times New Roman" w:cs="Times New Roman"/>
          <w:i/>
          <w:sz w:val="28"/>
          <w:szCs w:val="28"/>
        </w:rPr>
        <w:t xml:space="preserve"> ручка и др.</w:t>
      </w:r>
      <w:r w:rsidRPr="00F43C9A">
        <w:rPr>
          <w:rFonts w:ascii="Times New Roman" w:hAnsi="Times New Roman" w:cs="Times New Roman"/>
          <w:sz w:val="28"/>
          <w:szCs w:val="28"/>
        </w:rPr>
        <w:t>). Предлагать соединять в одном рисунке разные материалы для создания выразительного образа. Учить новым способам работы с уже знакомыми материалами (</w:t>
      </w:r>
      <w:r w:rsidRPr="00F43C9A">
        <w:rPr>
          <w:rFonts w:ascii="Times New Roman" w:hAnsi="Times New Roman" w:cs="Times New Roman"/>
          <w:i/>
          <w:sz w:val="28"/>
          <w:szCs w:val="28"/>
        </w:rPr>
        <w:t>например, рисовать акварелью по сырому слою</w:t>
      </w:r>
      <w:r w:rsidRPr="00F43C9A">
        <w:rPr>
          <w:rFonts w:ascii="Times New Roman" w:hAnsi="Times New Roman" w:cs="Times New Roman"/>
          <w:sz w:val="28"/>
          <w:szCs w:val="28"/>
        </w:rPr>
        <w:t xml:space="preserve">); разным способам создания фона для изображаемой картины: при рисовании акварелью и гуашью — до создания основного изображения; при рисовании пастелью и цветными карандашами фон может быть подготовлен как в начале, так и по завершении основного изображения. Развивать представление о разнообразии цветов и оттенков, опираясь на  реальную окраску предметов, декоративную роспись, сказочные сюжеты; учить создавать цвета и оттенки.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В сюжетном рисовании продолжать учить детей размещать изображения на листе в соответствии с их реальным расположением (</w:t>
      </w:r>
      <w:r w:rsidRPr="00F66EA8">
        <w:rPr>
          <w:rFonts w:ascii="Times New Roman" w:hAnsi="Times New Roman" w:cs="Times New Roman"/>
          <w:i/>
          <w:sz w:val="28"/>
          <w:szCs w:val="28"/>
        </w:rPr>
        <w:t>ближе или дальше от  рисующего; ближе к  нижнему краю листа — передний план или дальше от него — задний план</w:t>
      </w:r>
      <w:r w:rsidRPr="00F43C9A">
        <w:rPr>
          <w:rFonts w:ascii="Times New Roman" w:hAnsi="Times New Roman" w:cs="Times New Roman"/>
          <w:sz w:val="28"/>
          <w:szCs w:val="28"/>
        </w:rPr>
        <w:t>); передавать различия в величине изображаемых предметов (</w:t>
      </w:r>
      <w:r w:rsidRPr="00F66EA8">
        <w:rPr>
          <w:rFonts w:ascii="Times New Roman" w:hAnsi="Times New Roman" w:cs="Times New Roman"/>
          <w:i/>
          <w:sz w:val="28"/>
          <w:szCs w:val="28"/>
        </w:rPr>
        <w:t>дерево высокое, цветок ниже дерева; воробышек маленький, ворона большая и т.п</w:t>
      </w:r>
      <w:r w:rsidRPr="00F43C9A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Формировать умение проявлять самостоятельность в выборе темы, композиционного и цветового решения. </w:t>
      </w: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C9A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F43C9A">
        <w:rPr>
          <w:rFonts w:ascii="Times New Roman" w:hAnsi="Times New Roman" w:cs="Times New Roman"/>
          <w:sz w:val="28"/>
          <w:szCs w:val="28"/>
        </w:rPr>
        <w:t xml:space="preserve"> Развивать творчество детей; учить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 других частей, их пропорции, позу, характерные особенности изображаемых объектов; обрабатывать поверхность формы движениями пальцев и стекой. Продолжать формировать умение передавать характерные движения человека и животных, создавать выразительные образы (</w:t>
      </w:r>
      <w:r w:rsidRPr="00F66EA8">
        <w:rPr>
          <w:rFonts w:ascii="Times New Roman" w:hAnsi="Times New Roman" w:cs="Times New Roman"/>
          <w:i/>
          <w:sz w:val="28"/>
          <w:szCs w:val="28"/>
        </w:rPr>
        <w:t xml:space="preserve">птичка подняла крылышки, приготовилась лететь; </w:t>
      </w:r>
      <w:r w:rsidR="00F66EA8" w:rsidRPr="00F66EA8">
        <w:rPr>
          <w:rFonts w:ascii="Times New Roman" w:hAnsi="Times New Roman" w:cs="Times New Roman"/>
          <w:i/>
          <w:sz w:val="28"/>
          <w:szCs w:val="28"/>
        </w:rPr>
        <w:t>девочка танцует</w:t>
      </w:r>
      <w:r w:rsidRPr="00F43C9A">
        <w:rPr>
          <w:rFonts w:ascii="Times New Roman" w:hAnsi="Times New Roman" w:cs="Times New Roman"/>
          <w:sz w:val="28"/>
          <w:szCs w:val="28"/>
        </w:rPr>
        <w:t xml:space="preserve">). Учить детей создавать скульптурные группы из двух-трех фигур, развивать чувство композиции, умение передавать пропорции предметов, их соотношение по  величине, выразительность поз, движений, деталей. </w:t>
      </w:r>
      <w:r w:rsidRPr="00F66EA8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предметные и сюжетные изображения с натуры и по представлению: развивать чувство композиции (</w:t>
      </w:r>
      <w:r w:rsidRPr="00F66EA8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proofErr w:type="gramStart"/>
      <w:r w:rsidRPr="00F66EA8">
        <w:rPr>
          <w:rFonts w:ascii="Times New Roman" w:hAnsi="Times New Roman" w:cs="Times New Roman"/>
          <w:i/>
          <w:sz w:val="28"/>
          <w:szCs w:val="28"/>
        </w:rPr>
        <w:t>красиво</w:t>
      </w:r>
      <w:proofErr w:type="gramEnd"/>
      <w:r w:rsidRPr="00F66EA8">
        <w:rPr>
          <w:rFonts w:ascii="Times New Roman" w:hAnsi="Times New Roman" w:cs="Times New Roman"/>
          <w:i/>
          <w:sz w:val="28"/>
          <w:szCs w:val="28"/>
        </w:rPr>
        <w:t xml:space="preserve"> располагать фигуры на листе бумаги формата, </w:t>
      </w:r>
      <w:r w:rsidRPr="00F66EA8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соответствующего пропорциям изображаемых предметов</w:t>
      </w:r>
      <w:r w:rsidRPr="00F43C9A">
        <w:rPr>
          <w:rFonts w:ascii="Times New Roman" w:hAnsi="Times New Roman" w:cs="Times New Roman"/>
          <w:sz w:val="28"/>
          <w:szCs w:val="28"/>
        </w:rPr>
        <w:t>). Развивать умение составлять узоры и  декоративные композиции из геометрических и растительных элементов на листах бумаги разной формы; изображать птиц, животных по замыслу детей и по мотивам народного искусства. Закреплять приемы вырезания симметричных предметов из  бумаги, сложенной вдвое; нескольких предметов или их частей из бумаги, сложенной гармошкой. При создании образов поощрять применение разных приемов вырезания, обрывания бумаги, наклеивания изображений (</w:t>
      </w:r>
      <w:r w:rsidRPr="00F66EA8">
        <w:rPr>
          <w:rFonts w:ascii="Times New Roman" w:hAnsi="Times New Roman" w:cs="Times New Roman"/>
          <w:i/>
          <w:sz w:val="28"/>
          <w:szCs w:val="28"/>
        </w:rPr>
        <w:t>намазывая их клеем полностью или частично, создавая иллюзию передачи объема</w:t>
      </w:r>
      <w:r w:rsidRPr="00F43C9A">
        <w:rPr>
          <w:rFonts w:ascii="Times New Roman" w:hAnsi="Times New Roman" w:cs="Times New Roman"/>
          <w:sz w:val="28"/>
          <w:szCs w:val="28"/>
        </w:rPr>
        <w:t xml:space="preserve">); учить мозаичному способу изображения с предварительным легким обозначением карандашом формы частей и деталей картинки. Продолжать развивать чувство цвета, колорита, композиции. Поощрять проявления творчества. </w:t>
      </w:r>
      <w:r w:rsidRPr="00F66EA8">
        <w:rPr>
          <w:rFonts w:ascii="Times New Roman" w:hAnsi="Times New Roman" w:cs="Times New Roman"/>
          <w:b/>
          <w:i/>
          <w:sz w:val="28"/>
          <w:szCs w:val="28"/>
        </w:rPr>
        <w:t>Прикладное творчество.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При работе с бумагой и картоном закреплять умение складывать бумагу прямоугольной, квадратной, круглой формы в разных направлениях (пилотка); использовать разную по фактуре бумагу, де</w:t>
      </w:r>
      <w:r w:rsidR="00F66EA8">
        <w:rPr>
          <w:rFonts w:ascii="Times New Roman" w:hAnsi="Times New Roman" w:cs="Times New Roman"/>
          <w:sz w:val="28"/>
          <w:szCs w:val="28"/>
        </w:rPr>
        <w:t>лать разметку с помощью шаблона</w:t>
      </w:r>
      <w:r w:rsidRPr="00F43C9A">
        <w:rPr>
          <w:rFonts w:ascii="Times New Roman" w:hAnsi="Times New Roman" w:cs="Times New Roman"/>
          <w:sz w:val="28"/>
          <w:szCs w:val="28"/>
        </w:rPr>
        <w:t>. Формировать умение создавать предметы из полосок цветной бумаги (</w:t>
      </w:r>
      <w:r w:rsidRPr="00F66EA8">
        <w:rPr>
          <w:rFonts w:ascii="Times New Roman" w:hAnsi="Times New Roman" w:cs="Times New Roman"/>
          <w:i/>
          <w:sz w:val="28"/>
          <w:szCs w:val="28"/>
        </w:rPr>
        <w:t>коврик, дорожка, закладка</w:t>
      </w:r>
      <w:r w:rsidRPr="00F43C9A">
        <w:rPr>
          <w:rFonts w:ascii="Times New Roman" w:hAnsi="Times New Roman" w:cs="Times New Roman"/>
          <w:sz w:val="28"/>
          <w:szCs w:val="28"/>
        </w:rPr>
        <w:t>), подбирать цвета и их оттенки при изготовлении игрушек, сувениров, деталей костюмов и украшений к праздникам. Формировать умение использовать образец. Совершенствовать умение детей создавать объемные игрушки в технике оригами. При работе с  тканью формировать умение вдевать нитку в  иголку, завязывать узелок; пришивать пуговицу, вешалку; шить простейшие изделия (</w:t>
      </w:r>
      <w:r w:rsidRPr="00F66EA8">
        <w:rPr>
          <w:rFonts w:ascii="Times New Roman" w:hAnsi="Times New Roman" w:cs="Times New Roman"/>
          <w:i/>
          <w:sz w:val="28"/>
          <w:szCs w:val="28"/>
        </w:rPr>
        <w:t>мешочек для семян, фартучек для кукол, игольница</w:t>
      </w:r>
      <w:r w:rsidRPr="00F43C9A">
        <w:rPr>
          <w:rFonts w:ascii="Times New Roman" w:hAnsi="Times New Roman" w:cs="Times New Roman"/>
          <w:sz w:val="28"/>
          <w:szCs w:val="28"/>
        </w:rPr>
        <w:t xml:space="preserve">) швом «вперед иголку». При работе с природным материалом закреплять умение создавать фигуры людей, животных, птиц из желудей, шишек, косточек, травы, веток, корней и других материалов, передавать выразительность образа. Развивать фантазию, воображение. </w:t>
      </w: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i/>
          <w:sz w:val="28"/>
          <w:szCs w:val="28"/>
        </w:rPr>
        <w:t>Народное декоративно-прикладное искусство.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Продолжать развивать декоративное творчество детей; умение создавать узоры по мотивам народных росписей, уже знакомых детям и новых (городецкая, гжельская, хохломская, 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>, мезенская роспись и др.). Продолжать развивать навыки декоративной лепки; учить использовать разные способы лепки (</w:t>
      </w:r>
      <w:proofErr w:type="spellStart"/>
      <w:r w:rsidRPr="00F43C9A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F43C9A">
        <w:rPr>
          <w:rFonts w:ascii="Times New Roman" w:hAnsi="Times New Roman" w:cs="Times New Roman"/>
          <w:sz w:val="28"/>
          <w:szCs w:val="28"/>
        </w:rPr>
        <w:t xml:space="preserve">, углубленный рельеф), применять стеку. </w:t>
      </w:r>
    </w:p>
    <w:p w:rsidR="00F66EA8" w:rsidRDefault="00F66EA8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sz w:val="28"/>
          <w:szCs w:val="28"/>
          <w:u w:val="single"/>
        </w:rPr>
        <w:t>Конструктивно-модельная деятельность</w:t>
      </w:r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i/>
          <w:sz w:val="28"/>
          <w:szCs w:val="28"/>
        </w:rPr>
        <w:t>Конструирование из  строительного материала.</w:t>
      </w:r>
      <w:r w:rsidRPr="00F43C9A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  того же объекта в  соответствии с их назначением (</w:t>
      </w:r>
      <w:r w:rsidRPr="00F66EA8">
        <w:rPr>
          <w:rFonts w:ascii="Times New Roman" w:hAnsi="Times New Roman" w:cs="Times New Roman"/>
          <w:i/>
          <w:sz w:val="28"/>
          <w:szCs w:val="28"/>
        </w:rPr>
        <w:t>мост для пешеходов, мост для транспорта</w:t>
      </w:r>
      <w:r w:rsidRPr="00F43C9A">
        <w:rPr>
          <w:rFonts w:ascii="Times New Roman" w:hAnsi="Times New Roman" w:cs="Times New Roman"/>
          <w:sz w:val="28"/>
          <w:szCs w:val="28"/>
        </w:rPr>
        <w:t xml:space="preserve">). Определять, какие детали более всего подходят для постройки, как их целесообразнее скомбинировать; продолжать развивать умение планировать процесс </w:t>
      </w:r>
      <w:r w:rsidRPr="00F43C9A">
        <w:rPr>
          <w:rFonts w:ascii="Times New Roman" w:hAnsi="Times New Roman" w:cs="Times New Roman"/>
          <w:sz w:val="28"/>
          <w:szCs w:val="28"/>
        </w:rPr>
        <w:lastRenderedPageBreak/>
        <w:t>возведения постройки. Продолжать учить сооружать постройки, объединенные общей темой (</w:t>
      </w:r>
      <w:r w:rsidRPr="00F66EA8">
        <w:rPr>
          <w:rFonts w:ascii="Times New Roman" w:hAnsi="Times New Roman" w:cs="Times New Roman"/>
          <w:i/>
          <w:sz w:val="28"/>
          <w:szCs w:val="28"/>
        </w:rPr>
        <w:t>улица, машины, дома</w:t>
      </w:r>
      <w:r w:rsidRPr="00F43C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i/>
          <w:sz w:val="28"/>
          <w:szCs w:val="28"/>
        </w:rPr>
        <w:t>Конструирование из  деталей конструкторов.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Познакомить с  разнообразными пластмассовыми конструкторами. Учить создавать различные модели (</w:t>
      </w:r>
      <w:r w:rsidRPr="00F66EA8">
        <w:rPr>
          <w:rFonts w:ascii="Times New Roman" w:hAnsi="Times New Roman" w:cs="Times New Roman"/>
          <w:i/>
          <w:sz w:val="28"/>
          <w:szCs w:val="28"/>
        </w:rPr>
        <w:t>здания, самолеты, поезда и т.д</w:t>
      </w:r>
      <w:r w:rsidRPr="00F43C9A">
        <w:rPr>
          <w:rFonts w:ascii="Times New Roman" w:hAnsi="Times New Roman" w:cs="Times New Roman"/>
          <w:sz w:val="28"/>
          <w:szCs w:val="28"/>
        </w:rPr>
        <w:t>.) по рисунку, по словесной инструкции в</w:t>
      </w:r>
      <w:r w:rsidR="00F66EA8">
        <w:rPr>
          <w:rFonts w:ascii="Times New Roman" w:hAnsi="Times New Roman" w:cs="Times New Roman"/>
          <w:sz w:val="28"/>
          <w:szCs w:val="28"/>
        </w:rPr>
        <w:t>зрослого</w:t>
      </w:r>
      <w:r w:rsidRPr="00F43C9A">
        <w:rPr>
          <w:rFonts w:ascii="Times New Roman" w:hAnsi="Times New Roman" w:cs="Times New Roman"/>
          <w:sz w:val="28"/>
          <w:szCs w:val="28"/>
        </w:rPr>
        <w:t xml:space="preserve">, по собственному замыслу. </w:t>
      </w:r>
    </w:p>
    <w:p w:rsidR="00F66EA8" w:rsidRDefault="00F66EA8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EA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sz w:val="28"/>
          <w:szCs w:val="28"/>
          <w:u w:val="single"/>
        </w:rPr>
        <w:t>Музыкальное развитие</w:t>
      </w:r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B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b/>
          <w:i/>
          <w:sz w:val="28"/>
          <w:szCs w:val="28"/>
        </w:rPr>
        <w:t xml:space="preserve">Слушание. </w:t>
      </w:r>
      <w:r w:rsidRPr="00F43C9A">
        <w:rPr>
          <w:rFonts w:ascii="Times New Roman" w:hAnsi="Times New Roman" w:cs="Times New Roman"/>
          <w:sz w:val="28"/>
          <w:szCs w:val="28"/>
        </w:rPr>
        <w:t>Продолжать развивать музыкальную память. Знакомить с   музыкальными жанрами (</w:t>
      </w:r>
      <w:r w:rsidRPr="00A25EB8">
        <w:rPr>
          <w:rFonts w:ascii="Times New Roman" w:hAnsi="Times New Roman" w:cs="Times New Roman"/>
          <w:i/>
          <w:sz w:val="28"/>
          <w:szCs w:val="28"/>
        </w:rPr>
        <w:t>опера, концерт, симфонический концерт</w:t>
      </w:r>
      <w:r w:rsidRPr="00F43C9A">
        <w:rPr>
          <w:rFonts w:ascii="Times New Roman" w:hAnsi="Times New Roman" w:cs="Times New Roman"/>
          <w:sz w:val="28"/>
          <w:szCs w:val="28"/>
        </w:rPr>
        <w:t xml:space="preserve">), творчеством композиторов и музыкантов. </w:t>
      </w:r>
    </w:p>
    <w:p w:rsidR="00A25EB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EB8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Закреплять практические навыки выразительного исполнения песен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акреплять умение петь самостоятельно, индивидуально и  коллективно, с музыкальным сопровождением и без него. </w:t>
      </w:r>
    </w:p>
    <w:p w:rsidR="00A25EB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EB8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F43C9A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  ритмично двигаться в  соответствии с  разнообразным характером музыки, передавая в танце эмоционально-образное содержание. Способствовать развитию творческой активности детей в доступных видах музыкальной исполнительской деятельности (</w:t>
      </w:r>
      <w:r w:rsidRPr="00A25EB8">
        <w:rPr>
          <w:rFonts w:ascii="Times New Roman" w:hAnsi="Times New Roman" w:cs="Times New Roman"/>
          <w:i/>
          <w:sz w:val="28"/>
          <w:szCs w:val="28"/>
        </w:rPr>
        <w:t>пение, танцевальные движения и т.п</w:t>
      </w:r>
      <w:r w:rsidRPr="00F43C9A">
        <w:rPr>
          <w:rFonts w:ascii="Times New Roman" w:hAnsi="Times New Roman" w:cs="Times New Roman"/>
          <w:sz w:val="28"/>
          <w:szCs w:val="28"/>
        </w:rPr>
        <w:t>.). Учить импровизировать под музыку</w:t>
      </w:r>
      <w:proofErr w:type="gramStart"/>
      <w:r w:rsidR="00A25E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  <w:r w:rsidR="00A25EB8">
        <w:rPr>
          <w:rFonts w:ascii="Times New Roman" w:hAnsi="Times New Roman" w:cs="Times New Roman"/>
          <w:sz w:val="28"/>
          <w:szCs w:val="28"/>
        </w:rPr>
        <w:t>С</w:t>
      </w:r>
      <w:r w:rsidRPr="00F43C9A">
        <w:rPr>
          <w:rFonts w:ascii="Times New Roman" w:hAnsi="Times New Roman" w:cs="Times New Roman"/>
          <w:sz w:val="28"/>
          <w:szCs w:val="28"/>
        </w:rPr>
        <w:t xml:space="preserve">одействовать проявлению активности и самостоятельности. </w:t>
      </w:r>
    </w:p>
    <w:p w:rsidR="00A25EB8" w:rsidRDefault="00F43C9A" w:rsidP="00F43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EB8">
        <w:rPr>
          <w:rFonts w:ascii="Times New Roman" w:hAnsi="Times New Roman" w:cs="Times New Roman"/>
          <w:b/>
          <w:i/>
          <w:sz w:val="28"/>
          <w:szCs w:val="28"/>
        </w:rPr>
        <w:t>Игра на  детских музыкальных инструментах.</w:t>
      </w:r>
      <w:r w:rsidRPr="00F43C9A">
        <w:rPr>
          <w:rFonts w:ascii="Times New Roman" w:hAnsi="Times New Roman" w:cs="Times New Roman"/>
          <w:sz w:val="28"/>
          <w:szCs w:val="28"/>
        </w:rPr>
        <w:t xml:space="preserve"> Знакомить с  музыкальными произведениями в  исполнении различных инструментов и в оркестровой обработке. Учить играть на  металлофоне,  русских народных музыкальных инструментах: трещотках, погремушках, треугольниках. </w:t>
      </w:r>
    </w:p>
    <w:p w:rsidR="00F43C9A" w:rsidRPr="00F43C9A" w:rsidRDefault="00F43C9A" w:rsidP="00F43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B8">
        <w:rPr>
          <w:rFonts w:ascii="Times New Roman" w:hAnsi="Times New Roman" w:cs="Times New Roman"/>
          <w:b/>
          <w:i/>
          <w:sz w:val="28"/>
          <w:szCs w:val="28"/>
        </w:rPr>
        <w:t>Театрализованная игра</w:t>
      </w:r>
      <w:r w:rsidR="00A25E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3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C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C9A">
        <w:rPr>
          <w:rFonts w:ascii="Times New Roman" w:hAnsi="Times New Roman" w:cs="Times New Roman"/>
          <w:sz w:val="28"/>
          <w:szCs w:val="28"/>
        </w:rPr>
        <w:t>азвивать самостоятельность детей в организации театрализованных игр: умение самостоятельно выбирать сказку, стихотворение, песню для постановки; готовить необходимые атрибуты и декорации к будущему спектаклю; распределять между собой обязанности и  роли, развивать творческую самостоятельность, эстетический вкус в передаче образа; отчетливость произношения; учить использовать средства выразительности (</w:t>
      </w:r>
      <w:r w:rsidRPr="00A25EB8">
        <w:rPr>
          <w:rFonts w:ascii="Times New Roman" w:hAnsi="Times New Roman" w:cs="Times New Roman"/>
          <w:i/>
          <w:sz w:val="28"/>
          <w:szCs w:val="28"/>
        </w:rPr>
        <w:t>поза, жесты, мимика, интонация, движения</w:t>
      </w:r>
      <w:r w:rsidRPr="00F43C9A">
        <w:rPr>
          <w:rFonts w:ascii="Times New Roman" w:hAnsi="Times New Roman" w:cs="Times New Roman"/>
          <w:sz w:val="28"/>
          <w:szCs w:val="28"/>
        </w:rPr>
        <w:t>). Воспитывать любовь к театру. Широко использовать в театрализованной деятельности детей разные виды театра (</w:t>
      </w:r>
      <w:r w:rsidRPr="00A25EB8">
        <w:rPr>
          <w:rFonts w:ascii="Times New Roman" w:hAnsi="Times New Roman" w:cs="Times New Roman"/>
          <w:i/>
          <w:sz w:val="28"/>
          <w:szCs w:val="28"/>
        </w:rPr>
        <w:t>бибабо, пальчиковый, баночный, театр картинок, перчаточный, кукольный и др</w:t>
      </w:r>
      <w:r w:rsidRPr="00F43C9A">
        <w:rPr>
          <w:rFonts w:ascii="Times New Roman" w:hAnsi="Times New Roman" w:cs="Times New Roman"/>
          <w:sz w:val="28"/>
          <w:szCs w:val="28"/>
        </w:rPr>
        <w:t xml:space="preserve">.). Воспитывать навыки театральной культуры, приобщать к театральному искусству через просмотр театральных постановок, видеоматериалов; рассказывать о театре, театральных профессиях. </w:t>
      </w:r>
    </w:p>
    <w:sectPr w:rsidR="00F43C9A" w:rsidRPr="00F43C9A" w:rsidSect="00F43C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3C9A"/>
    <w:rsid w:val="00A25EB8"/>
    <w:rsid w:val="00F43C9A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2020-05-25T07:40:00Z</dcterms:created>
  <dcterms:modified xsi:type="dcterms:W3CDTF">2020-05-25T08:10:00Z</dcterms:modified>
</cp:coreProperties>
</file>