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192" w:rsidRDefault="00D60192" w:rsidP="00D601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201930</wp:posOffset>
            </wp:positionV>
            <wp:extent cx="874395" cy="791845"/>
            <wp:effectExtent l="0" t="0" r="0" b="0"/>
            <wp:wrapTight wrapText="bothSides">
              <wp:wrapPolygon edited="0">
                <wp:start x="7059" y="0"/>
                <wp:lineTo x="471" y="8314"/>
                <wp:lineTo x="0" y="15589"/>
                <wp:lineTo x="1412" y="21306"/>
                <wp:lineTo x="16000" y="21306"/>
                <wp:lineTo x="21176" y="21306"/>
                <wp:lineTo x="21176" y="17668"/>
                <wp:lineTo x="18353" y="16629"/>
                <wp:lineTo x="16941" y="8314"/>
                <wp:lineTo x="11294" y="1039"/>
                <wp:lineTo x="9882" y="0"/>
                <wp:lineTo x="7059" y="0"/>
              </wp:wrapPolygon>
            </wp:wrapTight>
            <wp:docPr id="1" name="Рисунок 2" descr="Рисуно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исунок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</w:rPr>
        <w:t>МАДОУ детский сад № 11 г.Павлово</w:t>
      </w:r>
    </w:p>
    <w:p w:rsidR="00D60192" w:rsidRDefault="00D60192" w:rsidP="00D60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0192" w:rsidRPr="0068762B" w:rsidRDefault="00D60192" w:rsidP="00D601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62B">
        <w:rPr>
          <w:rFonts w:ascii="Times New Roman" w:hAnsi="Times New Roman" w:cs="Times New Roman"/>
          <w:b/>
          <w:sz w:val="28"/>
          <w:szCs w:val="28"/>
        </w:rPr>
        <w:t>Рекомендации для родителей (законных представителей)</w:t>
      </w:r>
    </w:p>
    <w:p w:rsidR="00D60192" w:rsidRDefault="00D60192" w:rsidP="00D601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62B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развитию речи</w:t>
      </w:r>
    </w:p>
    <w:p w:rsidR="00D60192" w:rsidRDefault="00D60192" w:rsidP="00D601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Младшая группа </w:t>
      </w:r>
    </w:p>
    <w:p w:rsidR="00D60192" w:rsidRDefault="00D60192" w:rsidP="00FF7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0192">
        <w:rPr>
          <w:rFonts w:ascii="Times New Roman" w:hAnsi="Times New Roman" w:cs="Times New Roman"/>
          <w:b/>
          <w:sz w:val="28"/>
          <w:szCs w:val="28"/>
          <w:u w:val="single"/>
        </w:rPr>
        <w:t>Развивающая речевая среда.</w:t>
      </w:r>
      <w:r w:rsidRPr="00D601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192" w:rsidRDefault="00D60192" w:rsidP="00FF7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0192">
        <w:rPr>
          <w:rFonts w:ascii="Times New Roman" w:hAnsi="Times New Roman" w:cs="Times New Roman"/>
          <w:sz w:val="28"/>
          <w:szCs w:val="28"/>
        </w:rPr>
        <w:t>Предоставлять детям для самостоятельного рассматривания картинки, книги, рекламные буклеты (</w:t>
      </w:r>
      <w:r w:rsidRPr="00D60192">
        <w:rPr>
          <w:rFonts w:ascii="Times New Roman" w:hAnsi="Times New Roman" w:cs="Times New Roman"/>
          <w:i/>
          <w:sz w:val="28"/>
          <w:szCs w:val="28"/>
        </w:rPr>
        <w:t>игрушки, автомашины, одежда, посуда и т.п.</w:t>
      </w:r>
      <w:r w:rsidRPr="00D60192">
        <w:rPr>
          <w:rFonts w:ascii="Times New Roman" w:hAnsi="Times New Roman" w:cs="Times New Roman"/>
          <w:sz w:val="28"/>
          <w:szCs w:val="28"/>
        </w:rPr>
        <w:t>), наборы предметов (</w:t>
      </w:r>
      <w:r w:rsidRPr="00D60192">
        <w:rPr>
          <w:rFonts w:ascii="Times New Roman" w:hAnsi="Times New Roman" w:cs="Times New Roman"/>
          <w:i/>
          <w:sz w:val="28"/>
          <w:szCs w:val="28"/>
        </w:rPr>
        <w:t>катушки с нитками разного цвета, лоскутки тканей</w:t>
      </w:r>
      <w:r w:rsidRPr="00D60192">
        <w:rPr>
          <w:rFonts w:ascii="Times New Roman" w:hAnsi="Times New Roman" w:cs="Times New Roman"/>
          <w:sz w:val="28"/>
          <w:szCs w:val="28"/>
        </w:rPr>
        <w:t>) в целях развития инициативной речи, обогащения и уточнения представлений о предметах ближайшего окружения. Продолжать приучать детей слушать рассказы в</w:t>
      </w:r>
      <w:r>
        <w:rPr>
          <w:rFonts w:ascii="Times New Roman" w:hAnsi="Times New Roman" w:cs="Times New Roman"/>
          <w:sz w:val="28"/>
          <w:szCs w:val="28"/>
        </w:rPr>
        <w:t>зрослого</w:t>
      </w:r>
      <w:r w:rsidRPr="00D60192">
        <w:rPr>
          <w:rFonts w:ascii="Times New Roman" w:hAnsi="Times New Roman" w:cs="Times New Roman"/>
          <w:sz w:val="28"/>
          <w:szCs w:val="28"/>
        </w:rPr>
        <w:t xml:space="preserve"> о забавных случаях и житейских ситуациях, понятных младшим дошкольникам (</w:t>
      </w:r>
      <w:r w:rsidRPr="00D60192">
        <w:rPr>
          <w:rFonts w:ascii="Times New Roman" w:hAnsi="Times New Roman" w:cs="Times New Roman"/>
          <w:i/>
          <w:sz w:val="28"/>
          <w:szCs w:val="28"/>
        </w:rPr>
        <w:t>о рассердившейся тарелке, об обидевшейся туфельке, о печальных мокрых рукавах рубашки и т.п</w:t>
      </w:r>
      <w:r w:rsidRPr="00D60192">
        <w:rPr>
          <w:rFonts w:ascii="Times New Roman" w:hAnsi="Times New Roman" w:cs="Times New Roman"/>
          <w:sz w:val="28"/>
          <w:szCs w:val="28"/>
        </w:rPr>
        <w:t>.); о проказах животных (</w:t>
      </w:r>
      <w:r w:rsidRPr="00D60192">
        <w:rPr>
          <w:rFonts w:ascii="Times New Roman" w:hAnsi="Times New Roman" w:cs="Times New Roman"/>
          <w:i/>
          <w:sz w:val="28"/>
          <w:szCs w:val="28"/>
        </w:rPr>
        <w:t>кошки, собаки, вороны</w:t>
      </w:r>
      <w:r w:rsidRPr="00D60192">
        <w:rPr>
          <w:rFonts w:ascii="Times New Roman" w:hAnsi="Times New Roman" w:cs="Times New Roman"/>
          <w:sz w:val="28"/>
          <w:szCs w:val="28"/>
        </w:rPr>
        <w:t>); об интересной прогулке.</w:t>
      </w:r>
    </w:p>
    <w:p w:rsidR="00FF76C9" w:rsidRDefault="00FF76C9" w:rsidP="00FF76C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0192" w:rsidRDefault="00D60192" w:rsidP="00FF7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0192">
        <w:rPr>
          <w:rFonts w:ascii="Times New Roman" w:hAnsi="Times New Roman" w:cs="Times New Roman"/>
          <w:b/>
          <w:sz w:val="28"/>
          <w:szCs w:val="28"/>
          <w:u w:val="single"/>
        </w:rPr>
        <w:t>Формирование словаря.</w:t>
      </w:r>
      <w:r w:rsidRPr="00D601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192" w:rsidRDefault="00D60192" w:rsidP="00FF7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0192">
        <w:rPr>
          <w:rFonts w:ascii="Times New Roman" w:hAnsi="Times New Roman" w:cs="Times New Roman"/>
          <w:sz w:val="28"/>
          <w:szCs w:val="28"/>
        </w:rPr>
        <w:t>На  основе обогащения представлений о  ближайшем окружении продолжать расширять и активизировать словарный запас детей. Уточнять названия и назначение предметов одежды, обуви, головных уборов, посуды, мебели, видов транспорта. Учить детей различать и  называть существенные детали и  части предметов (</w:t>
      </w:r>
      <w:r w:rsidRPr="00D60192">
        <w:rPr>
          <w:rFonts w:ascii="Times New Roman" w:hAnsi="Times New Roman" w:cs="Times New Roman"/>
          <w:i/>
          <w:sz w:val="28"/>
          <w:szCs w:val="28"/>
        </w:rPr>
        <w:t>у платья — рукава, воротник, карманы, пуговицы</w:t>
      </w:r>
      <w:r w:rsidRPr="00D60192">
        <w:rPr>
          <w:rFonts w:ascii="Times New Roman" w:hAnsi="Times New Roman" w:cs="Times New Roman"/>
          <w:sz w:val="28"/>
          <w:szCs w:val="28"/>
        </w:rPr>
        <w:t>), качества (</w:t>
      </w:r>
      <w:r w:rsidRPr="00D60192">
        <w:rPr>
          <w:rFonts w:ascii="Times New Roman" w:hAnsi="Times New Roman" w:cs="Times New Roman"/>
          <w:i/>
          <w:sz w:val="28"/>
          <w:szCs w:val="28"/>
        </w:rPr>
        <w:t>цвет и его оттенки, форма, размер</w:t>
      </w:r>
      <w:r w:rsidRPr="00D60192">
        <w:rPr>
          <w:rFonts w:ascii="Times New Roman" w:hAnsi="Times New Roman" w:cs="Times New Roman"/>
          <w:sz w:val="28"/>
          <w:szCs w:val="28"/>
        </w:rPr>
        <w:t>), некоторые материалы и  их свойства (</w:t>
      </w:r>
      <w:r w:rsidRPr="00D60192">
        <w:rPr>
          <w:rFonts w:ascii="Times New Roman" w:hAnsi="Times New Roman" w:cs="Times New Roman"/>
          <w:i/>
          <w:sz w:val="28"/>
          <w:szCs w:val="28"/>
        </w:rPr>
        <w:t>бумага легко рвется и размокает, стеклянные предметы бьются, резиновые игрушки после сжимания восстанавливают первоначальную форму</w:t>
      </w:r>
      <w:r w:rsidRPr="00D60192">
        <w:rPr>
          <w:rFonts w:ascii="Times New Roman" w:hAnsi="Times New Roman" w:cs="Times New Roman"/>
          <w:sz w:val="28"/>
          <w:szCs w:val="28"/>
        </w:rPr>
        <w:t>), местоположение (</w:t>
      </w:r>
      <w:r w:rsidRPr="00D60192">
        <w:rPr>
          <w:rFonts w:ascii="Times New Roman" w:hAnsi="Times New Roman" w:cs="Times New Roman"/>
          <w:i/>
          <w:sz w:val="28"/>
          <w:szCs w:val="28"/>
        </w:rPr>
        <w:t>за окном, высоко, далеко, под шкафом</w:t>
      </w:r>
      <w:r w:rsidRPr="00D60192">
        <w:rPr>
          <w:rFonts w:ascii="Times New Roman" w:hAnsi="Times New Roman" w:cs="Times New Roman"/>
          <w:sz w:val="28"/>
          <w:szCs w:val="28"/>
        </w:rPr>
        <w:t>). Обращать внимание детей на некоторые сходные по назначению предметы (</w:t>
      </w:r>
      <w:r w:rsidRPr="00D60192">
        <w:rPr>
          <w:rFonts w:ascii="Times New Roman" w:hAnsi="Times New Roman" w:cs="Times New Roman"/>
          <w:i/>
          <w:sz w:val="28"/>
          <w:szCs w:val="28"/>
        </w:rPr>
        <w:t>тарелка — блюдце; стул — табурет — скамеечка; шуба — пальто — дубленка</w:t>
      </w:r>
      <w:r w:rsidRPr="00D60192">
        <w:rPr>
          <w:rFonts w:ascii="Times New Roman" w:hAnsi="Times New Roman" w:cs="Times New Roman"/>
          <w:sz w:val="28"/>
          <w:szCs w:val="28"/>
        </w:rPr>
        <w:t>). Учить понимать обобщающие слова (</w:t>
      </w:r>
      <w:r w:rsidRPr="00D60192">
        <w:rPr>
          <w:rFonts w:ascii="Times New Roman" w:hAnsi="Times New Roman" w:cs="Times New Roman"/>
          <w:i/>
          <w:sz w:val="28"/>
          <w:szCs w:val="28"/>
        </w:rPr>
        <w:t>одежда, посуда, мебель, овощи, фрукты, птицы и  т.п</w:t>
      </w:r>
      <w:r w:rsidRPr="00D60192">
        <w:rPr>
          <w:rFonts w:ascii="Times New Roman" w:hAnsi="Times New Roman" w:cs="Times New Roman"/>
          <w:sz w:val="28"/>
          <w:szCs w:val="28"/>
        </w:rPr>
        <w:t>.); называть части суток (</w:t>
      </w:r>
      <w:r w:rsidRPr="00D60192">
        <w:rPr>
          <w:rFonts w:ascii="Times New Roman" w:hAnsi="Times New Roman" w:cs="Times New Roman"/>
          <w:i/>
          <w:sz w:val="28"/>
          <w:szCs w:val="28"/>
        </w:rPr>
        <w:t>утро, день, вечер, ночь</w:t>
      </w:r>
      <w:r w:rsidRPr="00D60192">
        <w:rPr>
          <w:rFonts w:ascii="Times New Roman" w:hAnsi="Times New Roman" w:cs="Times New Roman"/>
          <w:sz w:val="28"/>
          <w:szCs w:val="28"/>
        </w:rPr>
        <w:t>); называть домашних животных и  их детенышей, овощи и фрукты.</w:t>
      </w:r>
    </w:p>
    <w:p w:rsidR="00CF1537" w:rsidRDefault="00CF1537" w:rsidP="00FF76C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0192" w:rsidRDefault="00D60192" w:rsidP="00FF76C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0192">
        <w:rPr>
          <w:rFonts w:ascii="Times New Roman" w:hAnsi="Times New Roman" w:cs="Times New Roman"/>
          <w:b/>
          <w:sz w:val="28"/>
          <w:szCs w:val="28"/>
          <w:u w:val="single"/>
        </w:rPr>
        <w:t>Звуковая культура речи.</w:t>
      </w:r>
      <w:r w:rsidRPr="00D6019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60192" w:rsidRDefault="00D60192" w:rsidP="00FF7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0192">
        <w:rPr>
          <w:rFonts w:ascii="Times New Roman" w:hAnsi="Times New Roman" w:cs="Times New Roman"/>
          <w:sz w:val="28"/>
          <w:szCs w:val="28"/>
        </w:rPr>
        <w:t>Продолжать учить детей внятно произносить в  словах гласные (</w:t>
      </w:r>
      <w:r w:rsidRPr="00D60192">
        <w:rPr>
          <w:rFonts w:ascii="Times New Roman" w:hAnsi="Times New Roman" w:cs="Times New Roman"/>
          <w:i/>
          <w:sz w:val="28"/>
          <w:szCs w:val="28"/>
        </w:rPr>
        <w:t>а, у, и, о, э</w:t>
      </w:r>
      <w:r w:rsidRPr="00D60192">
        <w:rPr>
          <w:rFonts w:ascii="Times New Roman" w:hAnsi="Times New Roman" w:cs="Times New Roman"/>
          <w:sz w:val="28"/>
          <w:szCs w:val="28"/>
        </w:rPr>
        <w:t>) и  некоторые согласные звуки (</w:t>
      </w:r>
      <w:r w:rsidRPr="00D60192">
        <w:rPr>
          <w:rFonts w:ascii="Times New Roman" w:hAnsi="Times New Roman" w:cs="Times New Roman"/>
          <w:i/>
          <w:sz w:val="28"/>
          <w:szCs w:val="28"/>
        </w:rPr>
        <w:t>п — б; т — д; к — г; ф — в; т — с; з — ц</w:t>
      </w:r>
      <w:r w:rsidRPr="00D60192">
        <w:rPr>
          <w:rFonts w:ascii="Times New Roman" w:hAnsi="Times New Roman" w:cs="Times New Roman"/>
          <w:sz w:val="28"/>
          <w:szCs w:val="28"/>
        </w:rPr>
        <w:t xml:space="preserve">). Развивать моторику речедвигательного аппарата, слуховое восприятие, речевой слух и речевое дыхание, уточнять и закреплять артикуляцию звуков. Вырабатывать правильный темп речи, интонационную выразительность. Учить отчетливо произносить слова и  короткие фразы, говорить спокойно, с естественными интонациями. </w:t>
      </w:r>
    </w:p>
    <w:p w:rsidR="00D60192" w:rsidRDefault="00D60192" w:rsidP="00FF76C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019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Грамматический строй речи.</w:t>
      </w:r>
    </w:p>
    <w:p w:rsidR="00D60192" w:rsidRDefault="00D60192" w:rsidP="00FF7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0192">
        <w:rPr>
          <w:rFonts w:ascii="Times New Roman" w:hAnsi="Times New Roman" w:cs="Times New Roman"/>
          <w:sz w:val="28"/>
          <w:szCs w:val="28"/>
        </w:rPr>
        <w:t>Продолжать учить детей согласовывать прилагательные с  существительными в  роде, числе, падеже; употреблять существительные с предлогами (</w:t>
      </w:r>
      <w:r w:rsidRPr="00D60192">
        <w:rPr>
          <w:rFonts w:ascii="Times New Roman" w:hAnsi="Times New Roman" w:cs="Times New Roman"/>
          <w:i/>
          <w:sz w:val="28"/>
          <w:szCs w:val="28"/>
        </w:rPr>
        <w:t>в, на, под, за, около</w:t>
      </w:r>
      <w:r w:rsidRPr="00D60192">
        <w:rPr>
          <w:rFonts w:ascii="Times New Roman" w:hAnsi="Times New Roman" w:cs="Times New Roman"/>
          <w:sz w:val="28"/>
          <w:szCs w:val="28"/>
        </w:rPr>
        <w:t>). Помогать детям употреблять в речи имена существительные в форме единственного и множественного числа, обозначающие животных и их детенышей (</w:t>
      </w:r>
      <w:r w:rsidRPr="00D60192">
        <w:rPr>
          <w:rFonts w:ascii="Times New Roman" w:hAnsi="Times New Roman" w:cs="Times New Roman"/>
          <w:i/>
          <w:sz w:val="28"/>
          <w:szCs w:val="28"/>
        </w:rPr>
        <w:t>утка — утенок — утята</w:t>
      </w:r>
      <w:r w:rsidRPr="00D60192">
        <w:rPr>
          <w:rFonts w:ascii="Times New Roman" w:hAnsi="Times New Roman" w:cs="Times New Roman"/>
          <w:sz w:val="28"/>
          <w:szCs w:val="28"/>
        </w:rPr>
        <w:t>); форму множественного числа существительных в родительном падеже (</w:t>
      </w:r>
      <w:r w:rsidRPr="00D60192">
        <w:rPr>
          <w:rFonts w:ascii="Times New Roman" w:hAnsi="Times New Roman" w:cs="Times New Roman"/>
          <w:i/>
          <w:sz w:val="28"/>
          <w:szCs w:val="28"/>
        </w:rPr>
        <w:t>ленточек, матрешек, книг, груш, слив</w:t>
      </w:r>
      <w:r w:rsidRPr="00D60192">
        <w:rPr>
          <w:rFonts w:ascii="Times New Roman" w:hAnsi="Times New Roman" w:cs="Times New Roman"/>
          <w:sz w:val="28"/>
          <w:szCs w:val="28"/>
        </w:rPr>
        <w:t xml:space="preserve">). Относиться к словотворчеству детей как к этапу активного овладения грамматикой, подсказывать им правильную форму слова. </w:t>
      </w:r>
    </w:p>
    <w:p w:rsidR="00CF1537" w:rsidRDefault="00CF1537" w:rsidP="00FF76C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0192" w:rsidRDefault="00D60192" w:rsidP="00FF7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0192">
        <w:rPr>
          <w:rFonts w:ascii="Times New Roman" w:hAnsi="Times New Roman" w:cs="Times New Roman"/>
          <w:b/>
          <w:sz w:val="28"/>
          <w:szCs w:val="28"/>
          <w:u w:val="single"/>
        </w:rPr>
        <w:t>Связная речь.</w:t>
      </w:r>
      <w:r w:rsidRPr="00D601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192" w:rsidRDefault="00D60192" w:rsidP="00FF7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0192">
        <w:rPr>
          <w:rFonts w:ascii="Times New Roman" w:hAnsi="Times New Roman" w:cs="Times New Roman"/>
          <w:sz w:val="28"/>
          <w:szCs w:val="28"/>
        </w:rPr>
        <w:t>Развивать диалогическую форму речи. Вовлекать детей в  разговор во  время рассматривания предметов, картин, иллюстраций; наблюдений за живыми объектами; после просмотра спектаклей, мультфильмов. Обучать умению вести диалог с</w:t>
      </w:r>
      <w:r>
        <w:rPr>
          <w:rFonts w:ascii="Times New Roman" w:hAnsi="Times New Roman" w:cs="Times New Roman"/>
          <w:sz w:val="28"/>
          <w:szCs w:val="28"/>
        </w:rPr>
        <w:t>о взрослым</w:t>
      </w:r>
      <w:r w:rsidRPr="00D60192">
        <w:rPr>
          <w:rFonts w:ascii="Times New Roman" w:hAnsi="Times New Roman" w:cs="Times New Roman"/>
          <w:sz w:val="28"/>
          <w:szCs w:val="28"/>
        </w:rPr>
        <w:t>: слушать и понимать заданный вопрос, понятно отвечать на него, говорить в нормальном темпе, не перебивая говорящего. Помогать доброжелательно общаться друг с другом, напоминать детям о необходимости говорить «спасибо», «здравствуйте», «до свидания», «спокойной ночи»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60192">
        <w:rPr>
          <w:rFonts w:ascii="Times New Roman" w:hAnsi="Times New Roman" w:cs="Times New Roman"/>
          <w:sz w:val="28"/>
          <w:szCs w:val="28"/>
        </w:rPr>
        <w:t xml:space="preserve"> Учить делиться своими впечатлениями с  родителями и сверстниками. Побуждать участвовать в драматизации знакомых сказок.</w:t>
      </w:r>
    </w:p>
    <w:p w:rsidR="00CF1537" w:rsidRDefault="00CF1537" w:rsidP="00FF76C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5AC8" w:rsidRDefault="00D60192" w:rsidP="00FF76C9">
      <w:pPr>
        <w:spacing w:after="0"/>
        <w:jc w:val="both"/>
      </w:pPr>
      <w:r w:rsidRPr="00D60192">
        <w:rPr>
          <w:rFonts w:ascii="Times New Roman" w:hAnsi="Times New Roman" w:cs="Times New Roman"/>
          <w:b/>
          <w:sz w:val="28"/>
          <w:szCs w:val="28"/>
          <w:u w:val="single"/>
        </w:rPr>
        <w:t>Приобщение к художественной литературе</w:t>
      </w:r>
      <w:r w:rsidRPr="00D60192">
        <w:rPr>
          <w:rFonts w:ascii="Times New Roman" w:hAnsi="Times New Roman" w:cs="Times New Roman"/>
          <w:sz w:val="28"/>
          <w:szCs w:val="28"/>
        </w:rPr>
        <w:t xml:space="preserve"> Развивать интерес к книгам, формировать потребность (</w:t>
      </w:r>
      <w:r w:rsidRPr="00CF1537">
        <w:rPr>
          <w:rFonts w:ascii="Times New Roman" w:hAnsi="Times New Roman" w:cs="Times New Roman"/>
          <w:i/>
          <w:sz w:val="28"/>
          <w:szCs w:val="28"/>
        </w:rPr>
        <w:t>привычку</w:t>
      </w:r>
      <w:r w:rsidRPr="00D60192">
        <w:rPr>
          <w:rFonts w:ascii="Times New Roman" w:hAnsi="Times New Roman" w:cs="Times New Roman"/>
          <w:sz w:val="28"/>
          <w:szCs w:val="28"/>
        </w:rPr>
        <w:t>) в регулярном чтении: рассматривать с детьми рисунки в знакомых книжках, ярко и  выразительно рассказывать им о  содержании иллюстраций, заслушивать высказывания детей, ежедневно читать знакомые, любимые детьми либо новые, соответствующие возрасту и интересам детей (</w:t>
      </w:r>
      <w:r w:rsidRPr="00D60192">
        <w:rPr>
          <w:rFonts w:ascii="Times New Roman" w:hAnsi="Times New Roman" w:cs="Times New Roman"/>
          <w:i/>
          <w:sz w:val="28"/>
          <w:szCs w:val="28"/>
        </w:rPr>
        <w:t>рекомендованные программой</w:t>
      </w:r>
      <w:r w:rsidRPr="00D60192">
        <w:rPr>
          <w:rFonts w:ascii="Times New Roman" w:hAnsi="Times New Roman" w:cs="Times New Roman"/>
          <w:sz w:val="28"/>
          <w:szCs w:val="28"/>
        </w:rPr>
        <w:t>) художественные произведения. Воспитывать умение слушать новые сказки, рассказы, стихи, сопереживать героям произведения. Обсуждать с  детьми поступки персонажей и  последствия этих поступков. Повторять наиболее интересные, выразительные отрывки из прочитанного произведения, предоставляя детям возможность договаривать слова и простые фразы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60192">
        <w:rPr>
          <w:rFonts w:ascii="Times New Roman" w:hAnsi="Times New Roman" w:cs="Times New Roman"/>
          <w:sz w:val="28"/>
          <w:szCs w:val="28"/>
        </w:rPr>
        <w:t>Учить детей читать наизусть потешки и небольшие стихотворения</w:t>
      </w:r>
      <w:r>
        <w:t>.</w:t>
      </w:r>
    </w:p>
    <w:sectPr w:rsidR="00785AC8" w:rsidSect="00FF76C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192"/>
    <w:rsid w:val="00785AC8"/>
    <w:rsid w:val="00820696"/>
    <w:rsid w:val="00CF1537"/>
    <w:rsid w:val="00D60192"/>
    <w:rsid w:val="00FF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FDC63E-2CF0-4E1A-81FD-86BE319DD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ds11_1</cp:lastModifiedBy>
  <cp:revision>2</cp:revision>
  <dcterms:created xsi:type="dcterms:W3CDTF">2020-05-24T03:37:00Z</dcterms:created>
  <dcterms:modified xsi:type="dcterms:W3CDTF">2020-05-24T03:37:00Z</dcterms:modified>
</cp:coreProperties>
</file>